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83A" w:rsidRDefault="00124667" w:rsidP="0021683A">
      <w:pPr>
        <w:jc w:val="center"/>
        <w:rPr>
          <w:b/>
          <w:bCs/>
          <w:sz w:val="36"/>
          <w:szCs w:val="36"/>
          <w:u w:val="single"/>
        </w:rPr>
      </w:pPr>
      <w:proofErr w:type="spellStart"/>
      <w:r>
        <w:rPr>
          <w:b/>
          <w:bCs/>
          <w:sz w:val="36"/>
          <w:szCs w:val="36"/>
          <w:u w:val="single"/>
        </w:rPr>
        <w:t>Ma</w:t>
      </w:r>
      <w:r w:rsidR="005E04EF">
        <w:rPr>
          <w:b/>
          <w:bCs/>
          <w:sz w:val="36"/>
          <w:szCs w:val="36"/>
          <w:u w:val="single"/>
        </w:rPr>
        <w:t>thF</w:t>
      </w:r>
      <w:r w:rsidR="000279B3">
        <w:rPr>
          <w:b/>
          <w:bCs/>
          <w:sz w:val="36"/>
          <w:szCs w:val="36"/>
          <w:u w:val="single"/>
        </w:rPr>
        <w:t>est</w:t>
      </w:r>
      <w:proofErr w:type="spellEnd"/>
      <w:r w:rsidR="000279B3">
        <w:rPr>
          <w:b/>
          <w:bCs/>
          <w:sz w:val="36"/>
          <w:szCs w:val="36"/>
          <w:u w:val="single"/>
        </w:rPr>
        <w:t xml:space="preserve"> 2018</w:t>
      </w:r>
      <w:r w:rsidR="0021683A">
        <w:rPr>
          <w:b/>
          <w:bCs/>
          <w:sz w:val="36"/>
          <w:szCs w:val="36"/>
          <w:u w:val="single"/>
        </w:rPr>
        <w:t>.</w:t>
      </w:r>
    </w:p>
    <w:p w:rsidR="00454857" w:rsidRPr="00D048CD" w:rsidRDefault="000279B3" w:rsidP="00B56B92">
      <w:pPr>
        <w:jc w:val="center"/>
        <w:rPr>
          <w:b/>
          <w:bCs/>
          <w:sz w:val="36"/>
          <w:szCs w:val="36"/>
          <w:u w:val="single"/>
        </w:rPr>
      </w:pPr>
      <w:r>
        <w:rPr>
          <w:b/>
          <w:bCs/>
          <w:sz w:val="36"/>
          <w:szCs w:val="36"/>
          <w:u w:val="single"/>
        </w:rPr>
        <w:t>4</w:t>
      </w:r>
      <w:r w:rsidR="0021683A">
        <w:rPr>
          <w:b/>
          <w:bCs/>
          <w:sz w:val="36"/>
          <w:szCs w:val="36"/>
          <w:u w:val="single"/>
        </w:rPr>
        <w:t>. f</w:t>
      </w:r>
      <w:r w:rsidR="00454857" w:rsidRPr="00D048CD">
        <w:rPr>
          <w:b/>
          <w:bCs/>
          <w:sz w:val="36"/>
          <w:szCs w:val="36"/>
          <w:u w:val="single"/>
        </w:rPr>
        <w:t>estival matematike Krapinsko-zagorske županije</w:t>
      </w:r>
    </w:p>
    <w:p w:rsidR="00454857" w:rsidRDefault="00454857">
      <w:pPr>
        <w:rPr>
          <w:b/>
          <w:bCs/>
          <w:sz w:val="36"/>
          <w:szCs w:val="36"/>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9"/>
        <w:gridCol w:w="7938"/>
      </w:tblGrid>
      <w:tr w:rsidR="00454857" w:rsidRPr="00AF25F2" w:rsidTr="00A830C2">
        <w:tc>
          <w:tcPr>
            <w:tcW w:w="2199" w:type="dxa"/>
          </w:tcPr>
          <w:p w:rsidR="00AF25F2" w:rsidRPr="00AF25F2" w:rsidRDefault="00454857" w:rsidP="0055246D">
            <w:pPr>
              <w:spacing w:after="0" w:line="240" w:lineRule="auto"/>
              <w:rPr>
                <w:rFonts w:asciiTheme="minorHAnsi" w:hAnsiTheme="minorHAnsi"/>
                <w:b/>
                <w:sz w:val="24"/>
                <w:szCs w:val="24"/>
              </w:rPr>
            </w:pPr>
            <w:r w:rsidRPr="00AF25F2">
              <w:rPr>
                <w:rFonts w:asciiTheme="minorHAnsi" w:hAnsiTheme="minorHAnsi"/>
                <w:b/>
                <w:sz w:val="24"/>
                <w:szCs w:val="24"/>
              </w:rPr>
              <w:t>Kada</w:t>
            </w:r>
          </w:p>
        </w:tc>
        <w:tc>
          <w:tcPr>
            <w:tcW w:w="7938" w:type="dxa"/>
            <w:shd w:val="clear" w:color="auto" w:fill="auto"/>
          </w:tcPr>
          <w:p w:rsidR="00454857" w:rsidRPr="00156EA1" w:rsidRDefault="003E1643" w:rsidP="00156EA1">
            <w:pPr>
              <w:spacing w:after="0" w:line="240" w:lineRule="auto"/>
              <w:rPr>
                <w:rFonts w:asciiTheme="minorHAnsi" w:hAnsiTheme="minorHAnsi"/>
                <w:sz w:val="24"/>
                <w:szCs w:val="24"/>
              </w:rPr>
            </w:pPr>
            <w:r w:rsidRPr="00F3055C">
              <w:rPr>
                <w:rFonts w:asciiTheme="minorHAnsi" w:hAnsiTheme="minorHAnsi"/>
                <w:b/>
                <w:sz w:val="24"/>
                <w:szCs w:val="24"/>
              </w:rPr>
              <w:t>27</w:t>
            </w:r>
            <w:r w:rsidR="00454857" w:rsidRPr="00F3055C">
              <w:rPr>
                <w:rFonts w:asciiTheme="minorHAnsi" w:hAnsiTheme="minorHAnsi"/>
                <w:b/>
                <w:sz w:val="24"/>
                <w:szCs w:val="24"/>
              </w:rPr>
              <w:t xml:space="preserve">. </w:t>
            </w:r>
            <w:r w:rsidR="00BF7040" w:rsidRPr="00F3055C">
              <w:rPr>
                <w:rFonts w:asciiTheme="minorHAnsi" w:hAnsiTheme="minorHAnsi"/>
                <w:b/>
                <w:sz w:val="24"/>
                <w:szCs w:val="24"/>
              </w:rPr>
              <w:t>4</w:t>
            </w:r>
            <w:r w:rsidR="00454857" w:rsidRPr="00F3055C">
              <w:rPr>
                <w:rFonts w:asciiTheme="minorHAnsi" w:hAnsiTheme="minorHAnsi"/>
                <w:b/>
                <w:sz w:val="24"/>
                <w:szCs w:val="24"/>
              </w:rPr>
              <w:t>. 201</w:t>
            </w:r>
            <w:r w:rsidRPr="00F3055C">
              <w:rPr>
                <w:rFonts w:asciiTheme="minorHAnsi" w:hAnsiTheme="minorHAnsi"/>
                <w:b/>
                <w:sz w:val="24"/>
                <w:szCs w:val="24"/>
              </w:rPr>
              <w:t>8</w:t>
            </w:r>
            <w:r w:rsidR="00471D6F" w:rsidRPr="00156EA1">
              <w:rPr>
                <w:rFonts w:asciiTheme="minorHAnsi" w:hAnsiTheme="minorHAnsi"/>
                <w:sz w:val="24"/>
                <w:szCs w:val="24"/>
              </w:rPr>
              <w:t>. (</w:t>
            </w:r>
            <w:r>
              <w:rPr>
                <w:rFonts w:asciiTheme="minorHAnsi" w:hAnsiTheme="minorHAnsi"/>
                <w:sz w:val="24"/>
                <w:szCs w:val="24"/>
              </w:rPr>
              <w:t>petak</w:t>
            </w:r>
            <w:r w:rsidR="00471D6F" w:rsidRPr="00156EA1">
              <w:rPr>
                <w:rFonts w:asciiTheme="minorHAnsi" w:hAnsiTheme="minorHAnsi"/>
                <w:sz w:val="24"/>
                <w:szCs w:val="24"/>
              </w:rPr>
              <w:t>) ; (9:0</w:t>
            </w:r>
            <w:r w:rsidR="00041DDD" w:rsidRPr="00156EA1">
              <w:rPr>
                <w:rFonts w:asciiTheme="minorHAnsi" w:hAnsiTheme="minorHAnsi"/>
                <w:sz w:val="24"/>
                <w:szCs w:val="24"/>
              </w:rPr>
              <w:t>0 – 16</w:t>
            </w:r>
            <w:r w:rsidR="00454857" w:rsidRPr="00156EA1">
              <w:rPr>
                <w:rFonts w:asciiTheme="minorHAnsi" w:hAnsiTheme="minorHAnsi"/>
                <w:sz w:val="24"/>
                <w:szCs w:val="24"/>
              </w:rPr>
              <w:t>:00)</w:t>
            </w:r>
          </w:p>
        </w:tc>
      </w:tr>
      <w:tr w:rsidR="00454857" w:rsidRPr="00AF25F2" w:rsidTr="00A830C2">
        <w:tc>
          <w:tcPr>
            <w:tcW w:w="2199" w:type="dxa"/>
          </w:tcPr>
          <w:p w:rsidR="00454857" w:rsidRPr="00AF25F2" w:rsidRDefault="00454857" w:rsidP="0055246D">
            <w:pPr>
              <w:spacing w:after="0" w:line="240" w:lineRule="auto"/>
              <w:rPr>
                <w:rFonts w:asciiTheme="minorHAnsi" w:hAnsiTheme="minorHAnsi"/>
                <w:b/>
                <w:sz w:val="24"/>
                <w:szCs w:val="24"/>
              </w:rPr>
            </w:pPr>
            <w:r w:rsidRPr="00AF25F2">
              <w:rPr>
                <w:rFonts w:asciiTheme="minorHAnsi" w:hAnsiTheme="minorHAnsi"/>
                <w:b/>
                <w:sz w:val="24"/>
                <w:szCs w:val="24"/>
              </w:rPr>
              <w:t>Gdje</w:t>
            </w:r>
          </w:p>
        </w:tc>
        <w:tc>
          <w:tcPr>
            <w:tcW w:w="7938" w:type="dxa"/>
          </w:tcPr>
          <w:p w:rsidR="00454857" w:rsidRPr="00AF25F2" w:rsidRDefault="00454857" w:rsidP="0055246D">
            <w:pPr>
              <w:spacing w:after="0" w:line="240" w:lineRule="auto"/>
              <w:rPr>
                <w:rFonts w:asciiTheme="minorHAnsi" w:hAnsiTheme="minorHAnsi"/>
                <w:sz w:val="24"/>
                <w:szCs w:val="24"/>
              </w:rPr>
            </w:pPr>
            <w:r w:rsidRPr="00AF25F2">
              <w:rPr>
                <w:rFonts w:asciiTheme="minorHAnsi" w:hAnsiTheme="minorHAnsi"/>
                <w:sz w:val="24"/>
                <w:szCs w:val="24"/>
              </w:rPr>
              <w:t xml:space="preserve">Hotel </w:t>
            </w:r>
            <w:proofErr w:type="spellStart"/>
            <w:r w:rsidRPr="00AF25F2">
              <w:rPr>
                <w:rFonts w:asciiTheme="minorHAnsi" w:hAnsiTheme="minorHAnsi"/>
                <w:sz w:val="24"/>
                <w:szCs w:val="24"/>
              </w:rPr>
              <w:t>Well</w:t>
            </w:r>
            <w:proofErr w:type="spellEnd"/>
            <w:r w:rsidRPr="00AF25F2">
              <w:rPr>
                <w:rFonts w:asciiTheme="minorHAnsi" w:hAnsiTheme="minorHAnsi"/>
                <w:sz w:val="24"/>
                <w:szCs w:val="24"/>
              </w:rPr>
              <w:t>, Terme Tuhelj</w:t>
            </w:r>
          </w:p>
        </w:tc>
      </w:tr>
      <w:tr w:rsidR="00454857" w:rsidRPr="00AF25F2" w:rsidTr="00A830C2">
        <w:tc>
          <w:tcPr>
            <w:tcW w:w="2199" w:type="dxa"/>
          </w:tcPr>
          <w:p w:rsidR="00454857" w:rsidRPr="00AF25F2" w:rsidRDefault="00454857" w:rsidP="0055246D">
            <w:pPr>
              <w:spacing w:after="0" w:line="240" w:lineRule="auto"/>
              <w:rPr>
                <w:rFonts w:asciiTheme="minorHAnsi" w:hAnsiTheme="minorHAnsi"/>
                <w:b/>
                <w:sz w:val="24"/>
                <w:szCs w:val="24"/>
              </w:rPr>
            </w:pPr>
            <w:r w:rsidRPr="00AF25F2">
              <w:rPr>
                <w:rFonts w:asciiTheme="minorHAnsi" w:hAnsiTheme="minorHAnsi"/>
                <w:b/>
                <w:sz w:val="24"/>
                <w:szCs w:val="24"/>
              </w:rPr>
              <w:t>Zašto</w:t>
            </w:r>
          </w:p>
        </w:tc>
        <w:tc>
          <w:tcPr>
            <w:tcW w:w="7938" w:type="dxa"/>
          </w:tcPr>
          <w:p w:rsidR="00454857" w:rsidRPr="00AF25F2" w:rsidRDefault="00454857" w:rsidP="0055246D">
            <w:pPr>
              <w:spacing w:after="0" w:line="240" w:lineRule="auto"/>
              <w:rPr>
                <w:rFonts w:asciiTheme="minorHAnsi" w:hAnsiTheme="minorHAnsi"/>
                <w:sz w:val="24"/>
                <w:szCs w:val="24"/>
              </w:rPr>
            </w:pPr>
            <w:r w:rsidRPr="00AF25F2">
              <w:rPr>
                <w:rFonts w:asciiTheme="minorHAnsi" w:hAnsiTheme="minorHAnsi"/>
                <w:sz w:val="24"/>
                <w:szCs w:val="24"/>
              </w:rPr>
              <w:t>popularizacija matematike i timskog rada</w:t>
            </w:r>
          </w:p>
        </w:tc>
      </w:tr>
      <w:tr w:rsidR="00454857" w:rsidRPr="00AF25F2" w:rsidTr="00A830C2">
        <w:tc>
          <w:tcPr>
            <w:tcW w:w="2199" w:type="dxa"/>
          </w:tcPr>
          <w:p w:rsidR="00454857" w:rsidRPr="00AF25F2" w:rsidRDefault="00454857" w:rsidP="0055246D">
            <w:pPr>
              <w:spacing w:after="0" w:line="240" w:lineRule="auto"/>
              <w:rPr>
                <w:rFonts w:asciiTheme="minorHAnsi" w:hAnsiTheme="minorHAnsi"/>
                <w:b/>
                <w:sz w:val="24"/>
                <w:szCs w:val="24"/>
              </w:rPr>
            </w:pPr>
            <w:r w:rsidRPr="00AF25F2">
              <w:rPr>
                <w:rFonts w:asciiTheme="minorHAnsi" w:hAnsiTheme="minorHAnsi"/>
                <w:b/>
                <w:sz w:val="24"/>
                <w:szCs w:val="24"/>
              </w:rPr>
              <w:t>Uzrast</w:t>
            </w:r>
          </w:p>
        </w:tc>
        <w:tc>
          <w:tcPr>
            <w:tcW w:w="7938" w:type="dxa"/>
          </w:tcPr>
          <w:p w:rsidR="00454857" w:rsidRPr="00AF25F2" w:rsidRDefault="00454857" w:rsidP="0055246D">
            <w:pPr>
              <w:spacing w:after="0" w:line="240" w:lineRule="auto"/>
              <w:rPr>
                <w:rFonts w:asciiTheme="minorHAnsi" w:hAnsiTheme="minorHAnsi"/>
                <w:sz w:val="24"/>
                <w:szCs w:val="24"/>
              </w:rPr>
            </w:pPr>
            <w:r w:rsidRPr="00AF25F2">
              <w:rPr>
                <w:rFonts w:asciiTheme="minorHAnsi" w:hAnsiTheme="minorHAnsi"/>
                <w:sz w:val="24"/>
                <w:szCs w:val="24"/>
              </w:rPr>
              <w:t>3. – 8. r.</w:t>
            </w:r>
          </w:p>
        </w:tc>
      </w:tr>
      <w:tr w:rsidR="00454857" w:rsidRPr="00AF25F2" w:rsidTr="00A830C2">
        <w:tc>
          <w:tcPr>
            <w:tcW w:w="2199" w:type="dxa"/>
          </w:tcPr>
          <w:p w:rsidR="00454857" w:rsidRPr="00AF25F2" w:rsidRDefault="00454857" w:rsidP="0055246D">
            <w:pPr>
              <w:spacing w:after="0" w:line="240" w:lineRule="auto"/>
              <w:rPr>
                <w:rFonts w:asciiTheme="minorHAnsi" w:hAnsiTheme="minorHAnsi"/>
                <w:b/>
                <w:sz w:val="24"/>
                <w:szCs w:val="24"/>
              </w:rPr>
            </w:pPr>
            <w:r w:rsidRPr="00AF25F2">
              <w:rPr>
                <w:rFonts w:asciiTheme="minorHAnsi" w:hAnsiTheme="minorHAnsi"/>
                <w:b/>
                <w:sz w:val="24"/>
                <w:szCs w:val="24"/>
              </w:rPr>
              <w:t>Način provedbe</w:t>
            </w:r>
          </w:p>
        </w:tc>
        <w:tc>
          <w:tcPr>
            <w:tcW w:w="7938" w:type="dxa"/>
          </w:tcPr>
          <w:p w:rsidR="00454857" w:rsidRPr="00AF25F2" w:rsidRDefault="00454857" w:rsidP="0055246D">
            <w:pPr>
              <w:spacing w:after="0" w:line="240" w:lineRule="auto"/>
              <w:rPr>
                <w:rFonts w:asciiTheme="minorHAnsi" w:hAnsiTheme="minorHAnsi"/>
                <w:sz w:val="24"/>
                <w:szCs w:val="24"/>
              </w:rPr>
            </w:pPr>
            <w:r w:rsidRPr="00AF25F2">
              <w:rPr>
                <w:rFonts w:asciiTheme="minorHAnsi" w:hAnsiTheme="minorHAnsi"/>
                <w:sz w:val="24"/>
                <w:szCs w:val="24"/>
              </w:rPr>
              <w:t xml:space="preserve">po kategorijama: </w:t>
            </w:r>
          </w:p>
          <w:p w:rsidR="00454857" w:rsidRPr="00AF25F2" w:rsidRDefault="00AE3586" w:rsidP="0055246D">
            <w:pPr>
              <w:spacing w:after="0" w:line="240" w:lineRule="auto"/>
              <w:rPr>
                <w:rFonts w:asciiTheme="minorHAnsi" w:hAnsiTheme="minorHAnsi"/>
                <w:sz w:val="24"/>
                <w:szCs w:val="24"/>
              </w:rPr>
            </w:pPr>
            <w:r>
              <w:rPr>
                <w:rFonts w:asciiTheme="minorHAnsi" w:hAnsiTheme="minorHAnsi"/>
                <w:sz w:val="24"/>
                <w:szCs w:val="24"/>
              </w:rPr>
              <w:t xml:space="preserve">kategorija </w:t>
            </w:r>
            <w:r w:rsidRPr="0090033B">
              <w:rPr>
                <w:rFonts w:asciiTheme="minorHAnsi" w:hAnsiTheme="minorHAnsi"/>
                <w:i/>
                <w:sz w:val="24"/>
                <w:szCs w:val="24"/>
              </w:rPr>
              <w:t>math43</w:t>
            </w:r>
            <w:r w:rsidR="00454857" w:rsidRPr="00AF25F2">
              <w:rPr>
                <w:rFonts w:asciiTheme="minorHAnsi" w:hAnsiTheme="minorHAnsi"/>
                <w:sz w:val="24"/>
                <w:szCs w:val="24"/>
              </w:rPr>
              <w:t xml:space="preserve"> (3. i 4. razred zajedno)</w:t>
            </w:r>
          </w:p>
          <w:p w:rsidR="00454857" w:rsidRPr="00AF25F2" w:rsidRDefault="00454857" w:rsidP="0055246D">
            <w:pPr>
              <w:spacing w:after="0" w:line="240" w:lineRule="auto"/>
              <w:rPr>
                <w:rFonts w:asciiTheme="minorHAnsi" w:hAnsiTheme="minorHAnsi"/>
                <w:sz w:val="24"/>
                <w:szCs w:val="24"/>
              </w:rPr>
            </w:pPr>
            <w:r w:rsidRPr="00AF25F2">
              <w:rPr>
                <w:rFonts w:asciiTheme="minorHAnsi" w:hAnsiTheme="minorHAnsi"/>
                <w:sz w:val="24"/>
                <w:szCs w:val="24"/>
              </w:rPr>
              <w:t xml:space="preserve">kategorija </w:t>
            </w:r>
            <w:r w:rsidR="00AE3586" w:rsidRPr="0090033B">
              <w:rPr>
                <w:rFonts w:asciiTheme="minorHAnsi" w:hAnsiTheme="minorHAnsi"/>
                <w:i/>
                <w:sz w:val="24"/>
                <w:szCs w:val="24"/>
              </w:rPr>
              <w:t>math65</w:t>
            </w:r>
            <w:r w:rsidRPr="00AF25F2">
              <w:rPr>
                <w:rFonts w:asciiTheme="minorHAnsi" w:hAnsiTheme="minorHAnsi"/>
                <w:sz w:val="24"/>
                <w:szCs w:val="24"/>
              </w:rPr>
              <w:t xml:space="preserve"> (5. i 6. razred zajedno)</w:t>
            </w:r>
          </w:p>
          <w:p w:rsidR="00454857" w:rsidRPr="00AF25F2" w:rsidRDefault="00454857" w:rsidP="00AE3586">
            <w:pPr>
              <w:spacing w:after="0" w:line="240" w:lineRule="auto"/>
              <w:rPr>
                <w:rFonts w:asciiTheme="minorHAnsi" w:hAnsiTheme="minorHAnsi"/>
                <w:sz w:val="24"/>
                <w:szCs w:val="24"/>
              </w:rPr>
            </w:pPr>
            <w:r w:rsidRPr="00AF25F2">
              <w:rPr>
                <w:rFonts w:asciiTheme="minorHAnsi" w:hAnsiTheme="minorHAnsi"/>
                <w:sz w:val="24"/>
                <w:szCs w:val="24"/>
              </w:rPr>
              <w:t xml:space="preserve">kategorija </w:t>
            </w:r>
            <w:r w:rsidR="00AE3586" w:rsidRPr="0090033B">
              <w:rPr>
                <w:rFonts w:asciiTheme="minorHAnsi" w:hAnsiTheme="minorHAnsi"/>
                <w:i/>
                <w:sz w:val="24"/>
                <w:szCs w:val="24"/>
              </w:rPr>
              <w:t>math87</w:t>
            </w:r>
            <w:r w:rsidRPr="00AF25F2">
              <w:rPr>
                <w:rFonts w:asciiTheme="minorHAnsi" w:hAnsiTheme="minorHAnsi"/>
                <w:sz w:val="24"/>
                <w:szCs w:val="24"/>
              </w:rPr>
              <w:t xml:space="preserve">  (7. i 8. razred zajedno)</w:t>
            </w:r>
          </w:p>
        </w:tc>
      </w:tr>
      <w:tr w:rsidR="00454857" w:rsidRPr="00AF25F2" w:rsidTr="00A830C2">
        <w:tc>
          <w:tcPr>
            <w:tcW w:w="2199" w:type="dxa"/>
          </w:tcPr>
          <w:p w:rsidR="00454857" w:rsidRPr="00AF25F2" w:rsidRDefault="005E6A1B" w:rsidP="0055246D">
            <w:pPr>
              <w:spacing w:after="0" w:line="240" w:lineRule="auto"/>
              <w:rPr>
                <w:rFonts w:asciiTheme="minorHAnsi" w:hAnsiTheme="minorHAnsi"/>
                <w:b/>
                <w:sz w:val="24"/>
                <w:szCs w:val="24"/>
              </w:rPr>
            </w:pPr>
            <w:r w:rsidRPr="00AF25F2">
              <w:rPr>
                <w:rFonts w:asciiTheme="minorHAnsi" w:hAnsiTheme="minorHAnsi"/>
                <w:b/>
                <w:sz w:val="24"/>
                <w:szCs w:val="24"/>
              </w:rPr>
              <w:t>Zadaci</w:t>
            </w:r>
          </w:p>
        </w:tc>
        <w:tc>
          <w:tcPr>
            <w:tcW w:w="7938" w:type="dxa"/>
          </w:tcPr>
          <w:p w:rsidR="00454857" w:rsidRPr="00AF25F2" w:rsidRDefault="005E6A1B" w:rsidP="007F6D17">
            <w:pPr>
              <w:spacing w:after="0" w:line="240" w:lineRule="auto"/>
              <w:rPr>
                <w:rFonts w:asciiTheme="minorHAnsi" w:hAnsiTheme="minorHAnsi"/>
                <w:sz w:val="24"/>
                <w:szCs w:val="24"/>
              </w:rPr>
            </w:pPr>
            <w:r w:rsidRPr="00AF25F2">
              <w:rPr>
                <w:rFonts w:asciiTheme="minorHAnsi" w:hAnsiTheme="minorHAnsi"/>
                <w:sz w:val="24"/>
                <w:szCs w:val="24"/>
              </w:rPr>
              <w:t xml:space="preserve">40 zadataka – 90 minuta (kategorija </w:t>
            </w:r>
            <w:r w:rsidR="007F6D17" w:rsidRPr="007F6D17">
              <w:rPr>
                <w:rFonts w:asciiTheme="minorHAnsi" w:hAnsiTheme="minorHAnsi"/>
                <w:i/>
                <w:sz w:val="24"/>
                <w:szCs w:val="24"/>
              </w:rPr>
              <w:t>math43</w:t>
            </w:r>
            <w:r w:rsidR="00AE3586">
              <w:rPr>
                <w:rFonts w:asciiTheme="minorHAnsi" w:hAnsiTheme="minorHAnsi"/>
                <w:sz w:val="24"/>
                <w:szCs w:val="24"/>
              </w:rPr>
              <w:t xml:space="preserve"> -</w:t>
            </w:r>
            <w:r w:rsidRPr="00AF25F2">
              <w:rPr>
                <w:rFonts w:asciiTheme="minorHAnsi" w:hAnsiTheme="minorHAnsi"/>
                <w:sz w:val="24"/>
                <w:szCs w:val="24"/>
              </w:rPr>
              <w:t xml:space="preserve"> 32 zadatka)</w:t>
            </w:r>
          </w:p>
        </w:tc>
      </w:tr>
      <w:tr w:rsidR="00454857" w:rsidRPr="00AF25F2" w:rsidTr="00A830C2">
        <w:tc>
          <w:tcPr>
            <w:tcW w:w="2199" w:type="dxa"/>
          </w:tcPr>
          <w:p w:rsidR="00454857" w:rsidRPr="00AF25F2" w:rsidRDefault="00454857" w:rsidP="0055246D">
            <w:pPr>
              <w:spacing w:after="0" w:line="240" w:lineRule="auto"/>
              <w:rPr>
                <w:rFonts w:asciiTheme="minorHAnsi" w:hAnsiTheme="minorHAnsi"/>
                <w:b/>
                <w:sz w:val="24"/>
                <w:szCs w:val="24"/>
              </w:rPr>
            </w:pPr>
            <w:r w:rsidRPr="00AF25F2">
              <w:rPr>
                <w:rFonts w:asciiTheme="minorHAnsi" w:hAnsiTheme="minorHAnsi"/>
                <w:b/>
                <w:sz w:val="24"/>
                <w:szCs w:val="24"/>
              </w:rPr>
              <w:t>Propozicije</w:t>
            </w:r>
          </w:p>
        </w:tc>
        <w:tc>
          <w:tcPr>
            <w:tcW w:w="7938" w:type="dxa"/>
          </w:tcPr>
          <w:p w:rsidR="00454857" w:rsidRPr="00AF25F2" w:rsidRDefault="005A0FD3" w:rsidP="005E6A1B">
            <w:pPr>
              <w:spacing w:after="0" w:line="240" w:lineRule="auto"/>
              <w:rPr>
                <w:rFonts w:asciiTheme="minorHAnsi" w:hAnsiTheme="minorHAnsi"/>
                <w:sz w:val="24"/>
                <w:szCs w:val="24"/>
              </w:rPr>
            </w:pPr>
            <w:r>
              <w:rPr>
                <w:rFonts w:asciiTheme="minorHAnsi" w:hAnsiTheme="minorHAnsi"/>
                <w:sz w:val="24"/>
                <w:szCs w:val="24"/>
              </w:rPr>
              <w:t>Pravila</w:t>
            </w:r>
            <w:r w:rsidR="005E6A1B" w:rsidRPr="00AF25F2">
              <w:rPr>
                <w:rFonts w:asciiTheme="minorHAnsi" w:hAnsiTheme="minorHAnsi"/>
                <w:sz w:val="24"/>
                <w:szCs w:val="24"/>
              </w:rPr>
              <w:t xml:space="preserve"> u prilogu</w:t>
            </w:r>
          </w:p>
        </w:tc>
      </w:tr>
      <w:tr w:rsidR="00454857" w:rsidRPr="00AF25F2" w:rsidTr="00A830C2">
        <w:tc>
          <w:tcPr>
            <w:tcW w:w="2199" w:type="dxa"/>
          </w:tcPr>
          <w:p w:rsidR="00454857" w:rsidRPr="00AF25F2" w:rsidRDefault="00454857" w:rsidP="0055246D">
            <w:pPr>
              <w:spacing w:after="0" w:line="240" w:lineRule="auto"/>
              <w:rPr>
                <w:rFonts w:asciiTheme="minorHAnsi" w:hAnsiTheme="minorHAnsi"/>
                <w:b/>
                <w:sz w:val="24"/>
                <w:szCs w:val="24"/>
              </w:rPr>
            </w:pPr>
            <w:r w:rsidRPr="00AF25F2">
              <w:rPr>
                <w:rFonts w:asciiTheme="minorHAnsi" w:hAnsiTheme="minorHAnsi"/>
                <w:b/>
                <w:sz w:val="24"/>
                <w:szCs w:val="24"/>
              </w:rPr>
              <w:t>Kotizacija</w:t>
            </w:r>
          </w:p>
        </w:tc>
        <w:tc>
          <w:tcPr>
            <w:tcW w:w="7938" w:type="dxa"/>
          </w:tcPr>
          <w:p w:rsidR="00454857" w:rsidRPr="00AF25F2" w:rsidRDefault="00454857" w:rsidP="0055246D">
            <w:pPr>
              <w:spacing w:after="0" w:line="240" w:lineRule="auto"/>
              <w:rPr>
                <w:rFonts w:asciiTheme="minorHAnsi" w:hAnsiTheme="minorHAnsi"/>
                <w:sz w:val="24"/>
                <w:szCs w:val="24"/>
              </w:rPr>
            </w:pPr>
            <w:r w:rsidRPr="00AF25F2">
              <w:rPr>
                <w:rFonts w:asciiTheme="minorHAnsi" w:hAnsiTheme="minorHAnsi"/>
                <w:sz w:val="24"/>
                <w:szCs w:val="24"/>
              </w:rPr>
              <w:t>100,00 kn po ekipi (škola može prijaviti više ekipa)</w:t>
            </w:r>
          </w:p>
        </w:tc>
      </w:tr>
      <w:tr w:rsidR="00454857" w:rsidRPr="00AF25F2" w:rsidTr="00A830C2">
        <w:tc>
          <w:tcPr>
            <w:tcW w:w="2199" w:type="dxa"/>
          </w:tcPr>
          <w:p w:rsidR="00454857" w:rsidRPr="00AF25F2" w:rsidRDefault="00454857" w:rsidP="0055246D">
            <w:pPr>
              <w:spacing w:after="0" w:line="240" w:lineRule="auto"/>
              <w:rPr>
                <w:rFonts w:asciiTheme="minorHAnsi" w:hAnsiTheme="minorHAnsi"/>
                <w:b/>
                <w:sz w:val="24"/>
                <w:szCs w:val="24"/>
              </w:rPr>
            </w:pPr>
            <w:r w:rsidRPr="00AF25F2">
              <w:rPr>
                <w:rFonts w:asciiTheme="minorHAnsi" w:hAnsiTheme="minorHAnsi"/>
                <w:b/>
                <w:sz w:val="24"/>
                <w:szCs w:val="24"/>
              </w:rPr>
              <w:t>Prijave</w:t>
            </w:r>
          </w:p>
        </w:tc>
        <w:tc>
          <w:tcPr>
            <w:tcW w:w="7938" w:type="dxa"/>
          </w:tcPr>
          <w:p w:rsidR="00454857" w:rsidRPr="00AF25F2" w:rsidRDefault="005E6A1B" w:rsidP="00CE5FF2">
            <w:pPr>
              <w:spacing w:after="0" w:line="240" w:lineRule="auto"/>
              <w:rPr>
                <w:rFonts w:asciiTheme="minorHAnsi" w:hAnsiTheme="minorHAnsi"/>
                <w:sz w:val="24"/>
                <w:szCs w:val="24"/>
              </w:rPr>
            </w:pPr>
            <w:r w:rsidRPr="00AF25F2">
              <w:rPr>
                <w:rFonts w:asciiTheme="minorHAnsi" w:hAnsiTheme="minorHAnsi"/>
                <w:sz w:val="24"/>
                <w:szCs w:val="24"/>
              </w:rPr>
              <w:t xml:space="preserve"> </w:t>
            </w:r>
            <w:r w:rsidRPr="00F3055C">
              <w:rPr>
                <w:rFonts w:asciiTheme="minorHAnsi" w:hAnsiTheme="minorHAnsi"/>
                <w:b/>
                <w:sz w:val="24"/>
                <w:szCs w:val="24"/>
              </w:rPr>
              <w:t xml:space="preserve">do </w:t>
            </w:r>
            <w:r w:rsidR="00454857" w:rsidRPr="00F3055C">
              <w:rPr>
                <w:rFonts w:asciiTheme="minorHAnsi" w:hAnsiTheme="minorHAnsi"/>
                <w:b/>
                <w:sz w:val="24"/>
                <w:szCs w:val="24"/>
              </w:rPr>
              <w:t xml:space="preserve"> </w:t>
            </w:r>
            <w:r w:rsidR="00994571" w:rsidRPr="00F3055C">
              <w:rPr>
                <w:rFonts w:asciiTheme="minorHAnsi" w:hAnsiTheme="minorHAnsi"/>
                <w:b/>
                <w:sz w:val="24"/>
                <w:szCs w:val="24"/>
              </w:rPr>
              <w:t>30</w:t>
            </w:r>
            <w:r w:rsidR="00454857" w:rsidRPr="00F3055C">
              <w:rPr>
                <w:rFonts w:asciiTheme="minorHAnsi" w:hAnsiTheme="minorHAnsi"/>
                <w:b/>
                <w:sz w:val="24"/>
                <w:szCs w:val="24"/>
              </w:rPr>
              <w:t xml:space="preserve">. </w:t>
            </w:r>
            <w:r w:rsidR="00625974" w:rsidRPr="00F3055C">
              <w:rPr>
                <w:rFonts w:asciiTheme="minorHAnsi" w:hAnsiTheme="minorHAnsi"/>
                <w:b/>
                <w:sz w:val="24"/>
                <w:szCs w:val="24"/>
              </w:rPr>
              <w:t>3</w:t>
            </w:r>
            <w:r w:rsidR="00454857" w:rsidRPr="00F3055C">
              <w:rPr>
                <w:rFonts w:asciiTheme="minorHAnsi" w:hAnsiTheme="minorHAnsi"/>
                <w:b/>
                <w:sz w:val="24"/>
                <w:szCs w:val="24"/>
              </w:rPr>
              <w:t>. 201</w:t>
            </w:r>
            <w:r w:rsidR="00994571" w:rsidRPr="00F3055C">
              <w:rPr>
                <w:rFonts w:asciiTheme="minorHAnsi" w:hAnsiTheme="minorHAnsi"/>
                <w:b/>
                <w:sz w:val="24"/>
                <w:szCs w:val="24"/>
              </w:rPr>
              <w:t>8</w:t>
            </w:r>
            <w:r w:rsidR="00454857" w:rsidRPr="00156EA1">
              <w:rPr>
                <w:rFonts w:asciiTheme="minorHAnsi" w:hAnsiTheme="minorHAnsi"/>
                <w:sz w:val="24"/>
                <w:szCs w:val="24"/>
              </w:rPr>
              <w:t>.</w:t>
            </w:r>
            <w:r w:rsidRPr="00AF25F2">
              <w:rPr>
                <w:rFonts w:asciiTheme="minorHAnsi" w:hAnsiTheme="minorHAnsi"/>
                <w:sz w:val="24"/>
                <w:szCs w:val="24"/>
              </w:rPr>
              <w:t xml:space="preserve"> </w:t>
            </w:r>
          </w:p>
        </w:tc>
      </w:tr>
      <w:tr w:rsidR="005E6A1B" w:rsidRPr="00AF25F2" w:rsidTr="00A830C2">
        <w:tc>
          <w:tcPr>
            <w:tcW w:w="2199" w:type="dxa"/>
          </w:tcPr>
          <w:p w:rsidR="005E6A1B" w:rsidRPr="00AF25F2" w:rsidRDefault="005E6A1B" w:rsidP="0055246D">
            <w:pPr>
              <w:spacing w:after="0" w:line="240" w:lineRule="auto"/>
              <w:rPr>
                <w:rFonts w:asciiTheme="minorHAnsi" w:hAnsiTheme="minorHAnsi"/>
                <w:b/>
                <w:sz w:val="24"/>
                <w:szCs w:val="24"/>
              </w:rPr>
            </w:pPr>
            <w:r w:rsidRPr="00AF25F2">
              <w:rPr>
                <w:rFonts w:asciiTheme="minorHAnsi" w:hAnsiTheme="minorHAnsi"/>
                <w:b/>
                <w:sz w:val="24"/>
                <w:szCs w:val="24"/>
              </w:rPr>
              <w:t>Način prijave</w:t>
            </w:r>
          </w:p>
        </w:tc>
        <w:tc>
          <w:tcPr>
            <w:tcW w:w="7938" w:type="dxa"/>
          </w:tcPr>
          <w:p w:rsidR="005E6A1B" w:rsidRPr="00AF25F2" w:rsidRDefault="005E6A1B" w:rsidP="00994571">
            <w:pPr>
              <w:spacing w:after="0" w:line="240" w:lineRule="auto"/>
              <w:rPr>
                <w:rFonts w:asciiTheme="minorHAnsi" w:hAnsiTheme="minorHAnsi"/>
                <w:sz w:val="24"/>
                <w:szCs w:val="24"/>
              </w:rPr>
            </w:pPr>
            <w:r w:rsidRPr="00AF25F2">
              <w:rPr>
                <w:rFonts w:asciiTheme="minorHAnsi" w:hAnsiTheme="minorHAnsi"/>
                <w:sz w:val="24"/>
                <w:szCs w:val="24"/>
              </w:rPr>
              <w:t xml:space="preserve"> </w:t>
            </w:r>
            <w:proofErr w:type="spellStart"/>
            <w:r w:rsidR="00994571">
              <w:rPr>
                <w:rFonts w:asciiTheme="minorHAnsi" w:hAnsiTheme="minorHAnsi"/>
                <w:sz w:val="24"/>
                <w:szCs w:val="24"/>
              </w:rPr>
              <w:t>Online</w:t>
            </w:r>
            <w:proofErr w:type="spellEnd"/>
            <w:r w:rsidR="00994571">
              <w:rPr>
                <w:rFonts w:asciiTheme="minorHAnsi" w:hAnsiTheme="minorHAnsi"/>
                <w:sz w:val="24"/>
                <w:szCs w:val="24"/>
              </w:rPr>
              <w:t xml:space="preserve"> </w:t>
            </w:r>
            <w:r w:rsidR="00E10C0E" w:rsidRPr="00AF25F2">
              <w:rPr>
                <w:rFonts w:asciiTheme="minorHAnsi" w:hAnsiTheme="minorHAnsi"/>
                <w:sz w:val="24"/>
                <w:szCs w:val="24"/>
              </w:rPr>
              <w:t>p</w:t>
            </w:r>
            <w:r w:rsidR="00994571">
              <w:rPr>
                <w:rFonts w:asciiTheme="minorHAnsi" w:hAnsiTheme="minorHAnsi"/>
                <w:sz w:val="24"/>
                <w:szCs w:val="24"/>
              </w:rPr>
              <w:t>rijavnica</w:t>
            </w:r>
            <w:r w:rsidR="00B26B7F">
              <w:rPr>
                <w:rFonts w:asciiTheme="minorHAnsi" w:hAnsiTheme="minorHAnsi"/>
                <w:sz w:val="24"/>
                <w:szCs w:val="24"/>
              </w:rPr>
              <w:t xml:space="preserve">: </w:t>
            </w:r>
            <w:hyperlink r:id="rId6" w:history="1">
              <w:r w:rsidR="00F3055C" w:rsidRPr="00F3055C">
                <w:rPr>
                  <w:rStyle w:val="Hiperveza"/>
                  <w:rFonts w:asciiTheme="minorHAnsi" w:hAnsiTheme="minorHAnsi"/>
                  <w:sz w:val="24"/>
                  <w:szCs w:val="24"/>
                </w:rPr>
                <w:t>http://matzsv.weebly.com/festivali.html</w:t>
              </w:r>
            </w:hyperlink>
          </w:p>
        </w:tc>
      </w:tr>
      <w:tr w:rsidR="00454857" w:rsidRPr="00AF25F2" w:rsidTr="00A830C2">
        <w:tc>
          <w:tcPr>
            <w:tcW w:w="2199" w:type="dxa"/>
          </w:tcPr>
          <w:p w:rsidR="00454857" w:rsidRPr="00AF25F2" w:rsidRDefault="00454857" w:rsidP="0055246D">
            <w:pPr>
              <w:spacing w:after="0" w:line="240" w:lineRule="auto"/>
              <w:rPr>
                <w:rFonts w:asciiTheme="minorHAnsi" w:hAnsiTheme="minorHAnsi"/>
                <w:b/>
                <w:sz w:val="24"/>
                <w:szCs w:val="24"/>
              </w:rPr>
            </w:pPr>
            <w:r w:rsidRPr="00AF25F2">
              <w:rPr>
                <w:rFonts w:asciiTheme="minorHAnsi" w:hAnsiTheme="minorHAnsi"/>
                <w:b/>
                <w:sz w:val="24"/>
                <w:szCs w:val="24"/>
              </w:rPr>
              <w:t>Organizator</w:t>
            </w:r>
          </w:p>
        </w:tc>
        <w:tc>
          <w:tcPr>
            <w:tcW w:w="7938" w:type="dxa"/>
          </w:tcPr>
          <w:p w:rsidR="00454857" w:rsidRPr="00A830C2" w:rsidRDefault="00625B41" w:rsidP="00994571">
            <w:pPr>
              <w:spacing w:after="0" w:line="240" w:lineRule="auto"/>
              <w:rPr>
                <w:rFonts w:asciiTheme="minorHAnsi" w:hAnsiTheme="minorHAnsi"/>
                <w:b/>
                <w:sz w:val="24"/>
                <w:szCs w:val="24"/>
              </w:rPr>
            </w:pPr>
            <w:r w:rsidRPr="00A830C2">
              <w:rPr>
                <w:rFonts w:asciiTheme="minorHAnsi" w:hAnsiTheme="minorHAnsi"/>
                <w:b/>
                <w:sz w:val="24"/>
                <w:szCs w:val="24"/>
              </w:rPr>
              <w:t xml:space="preserve">Udruga </w:t>
            </w:r>
            <w:proofErr w:type="spellStart"/>
            <w:r w:rsidRPr="00A830C2">
              <w:rPr>
                <w:rFonts w:asciiTheme="minorHAnsi" w:hAnsiTheme="minorHAnsi"/>
                <w:b/>
                <w:sz w:val="24"/>
                <w:szCs w:val="24"/>
              </w:rPr>
              <w:t>MathKaj</w:t>
            </w:r>
            <w:proofErr w:type="spellEnd"/>
            <w:r w:rsidRPr="00A830C2">
              <w:rPr>
                <w:rFonts w:asciiTheme="minorHAnsi" w:hAnsiTheme="minorHAnsi"/>
                <w:b/>
                <w:sz w:val="24"/>
                <w:szCs w:val="24"/>
              </w:rPr>
              <w:t xml:space="preserve"> – Matematičko društvo Krapinsko-zagorske županije</w:t>
            </w:r>
          </w:p>
        </w:tc>
      </w:tr>
      <w:tr w:rsidR="00454857" w:rsidRPr="00AF25F2" w:rsidTr="00A830C2">
        <w:tc>
          <w:tcPr>
            <w:tcW w:w="2199" w:type="dxa"/>
          </w:tcPr>
          <w:p w:rsidR="00454857" w:rsidRPr="00AF25F2" w:rsidRDefault="00454857" w:rsidP="0055246D">
            <w:pPr>
              <w:spacing w:after="0" w:line="240" w:lineRule="auto"/>
              <w:rPr>
                <w:rFonts w:asciiTheme="minorHAnsi" w:hAnsiTheme="minorHAnsi"/>
                <w:b/>
                <w:sz w:val="24"/>
                <w:szCs w:val="24"/>
              </w:rPr>
            </w:pPr>
            <w:r w:rsidRPr="00AF25F2">
              <w:rPr>
                <w:rFonts w:asciiTheme="minorHAnsi" w:hAnsiTheme="minorHAnsi"/>
                <w:b/>
                <w:sz w:val="24"/>
                <w:szCs w:val="24"/>
              </w:rPr>
              <w:t>Organizacijski odbor</w:t>
            </w:r>
          </w:p>
        </w:tc>
        <w:tc>
          <w:tcPr>
            <w:tcW w:w="7938" w:type="dxa"/>
          </w:tcPr>
          <w:p w:rsidR="00454857" w:rsidRPr="00AF25F2" w:rsidRDefault="00454857" w:rsidP="0055246D">
            <w:pPr>
              <w:spacing w:after="0" w:line="240" w:lineRule="auto"/>
              <w:rPr>
                <w:rFonts w:asciiTheme="minorHAnsi" w:hAnsiTheme="minorHAnsi"/>
                <w:sz w:val="24"/>
                <w:szCs w:val="24"/>
              </w:rPr>
            </w:pPr>
            <w:r w:rsidRPr="00AF25F2">
              <w:rPr>
                <w:rFonts w:asciiTheme="minorHAnsi" w:hAnsiTheme="minorHAnsi"/>
                <w:sz w:val="24"/>
                <w:szCs w:val="24"/>
              </w:rPr>
              <w:t xml:space="preserve">Vesna </w:t>
            </w:r>
            <w:proofErr w:type="spellStart"/>
            <w:r w:rsidRPr="00AF25F2">
              <w:rPr>
                <w:rFonts w:asciiTheme="minorHAnsi" w:hAnsiTheme="minorHAnsi"/>
                <w:sz w:val="24"/>
                <w:szCs w:val="24"/>
              </w:rPr>
              <w:t>Kunštek</w:t>
            </w:r>
            <w:proofErr w:type="spellEnd"/>
            <w:r w:rsidRPr="00AF25F2">
              <w:rPr>
                <w:rFonts w:asciiTheme="minorHAnsi" w:hAnsiTheme="minorHAnsi"/>
                <w:sz w:val="24"/>
                <w:szCs w:val="24"/>
              </w:rPr>
              <w:t xml:space="preserve">, Dragica </w:t>
            </w:r>
            <w:proofErr w:type="spellStart"/>
            <w:r w:rsidRPr="00AF25F2">
              <w:rPr>
                <w:rFonts w:asciiTheme="minorHAnsi" w:hAnsiTheme="minorHAnsi"/>
                <w:sz w:val="24"/>
                <w:szCs w:val="24"/>
              </w:rPr>
              <w:t>Šalković</w:t>
            </w:r>
            <w:proofErr w:type="spellEnd"/>
            <w:r w:rsidRPr="00AF25F2">
              <w:rPr>
                <w:rFonts w:asciiTheme="minorHAnsi" w:hAnsiTheme="minorHAnsi"/>
                <w:sz w:val="24"/>
                <w:szCs w:val="24"/>
              </w:rPr>
              <w:t xml:space="preserve">, Tanja </w:t>
            </w:r>
            <w:proofErr w:type="spellStart"/>
            <w:r w:rsidRPr="00AF25F2">
              <w:rPr>
                <w:rFonts w:asciiTheme="minorHAnsi" w:hAnsiTheme="minorHAnsi"/>
                <w:sz w:val="24"/>
                <w:szCs w:val="24"/>
              </w:rPr>
              <w:t>Turk</w:t>
            </w:r>
            <w:proofErr w:type="spellEnd"/>
            <w:r w:rsidRPr="00AF25F2">
              <w:rPr>
                <w:rFonts w:asciiTheme="minorHAnsi" w:hAnsiTheme="minorHAnsi"/>
                <w:sz w:val="24"/>
                <w:szCs w:val="24"/>
              </w:rPr>
              <w:t>, Andr</w:t>
            </w:r>
            <w:r w:rsidR="0028762E">
              <w:rPr>
                <w:rFonts w:asciiTheme="minorHAnsi" w:hAnsiTheme="minorHAnsi"/>
                <w:sz w:val="24"/>
                <w:szCs w:val="24"/>
              </w:rPr>
              <w:t>eja Drašković, Viktorija Dimec</w:t>
            </w:r>
            <w:r w:rsidR="000655AE">
              <w:rPr>
                <w:rFonts w:asciiTheme="minorHAnsi" w:hAnsiTheme="minorHAnsi"/>
                <w:sz w:val="24"/>
                <w:szCs w:val="24"/>
              </w:rPr>
              <w:t xml:space="preserve"> </w:t>
            </w:r>
            <w:proofErr w:type="spellStart"/>
            <w:r w:rsidR="000655AE">
              <w:rPr>
                <w:rFonts w:asciiTheme="minorHAnsi" w:hAnsiTheme="minorHAnsi"/>
                <w:sz w:val="24"/>
                <w:szCs w:val="24"/>
              </w:rPr>
              <w:t>Bračun</w:t>
            </w:r>
            <w:proofErr w:type="spellEnd"/>
            <w:r w:rsidR="00907BE8">
              <w:rPr>
                <w:rFonts w:asciiTheme="minorHAnsi" w:hAnsiTheme="minorHAnsi"/>
                <w:sz w:val="24"/>
                <w:szCs w:val="24"/>
              </w:rPr>
              <w:t>, Silva Županić</w:t>
            </w:r>
            <w:r w:rsidR="00994571">
              <w:rPr>
                <w:rFonts w:asciiTheme="minorHAnsi" w:hAnsiTheme="minorHAnsi"/>
                <w:sz w:val="24"/>
                <w:szCs w:val="24"/>
              </w:rPr>
              <w:t>, Klara Golubić</w:t>
            </w:r>
            <w:r w:rsidR="00907BE8">
              <w:rPr>
                <w:rFonts w:asciiTheme="minorHAnsi" w:hAnsiTheme="minorHAnsi"/>
                <w:sz w:val="24"/>
                <w:szCs w:val="24"/>
              </w:rPr>
              <w:t xml:space="preserve"> i</w:t>
            </w:r>
            <w:r w:rsidRPr="00AF25F2">
              <w:rPr>
                <w:rFonts w:asciiTheme="minorHAnsi" w:hAnsiTheme="minorHAnsi"/>
                <w:sz w:val="24"/>
                <w:szCs w:val="24"/>
              </w:rPr>
              <w:t xml:space="preserve"> Ančica </w:t>
            </w:r>
            <w:proofErr w:type="spellStart"/>
            <w:r w:rsidRPr="00AF25F2">
              <w:rPr>
                <w:rFonts w:asciiTheme="minorHAnsi" w:hAnsiTheme="minorHAnsi"/>
                <w:sz w:val="24"/>
                <w:szCs w:val="24"/>
              </w:rPr>
              <w:t>Slaviček</w:t>
            </w:r>
            <w:proofErr w:type="spellEnd"/>
          </w:p>
        </w:tc>
      </w:tr>
      <w:tr w:rsidR="00454857" w:rsidRPr="00AF25F2" w:rsidTr="00A830C2">
        <w:tc>
          <w:tcPr>
            <w:tcW w:w="2199" w:type="dxa"/>
          </w:tcPr>
          <w:p w:rsidR="00454857" w:rsidRPr="00AF25F2" w:rsidRDefault="00454857" w:rsidP="0055246D">
            <w:pPr>
              <w:spacing w:after="0" w:line="240" w:lineRule="auto"/>
              <w:rPr>
                <w:rFonts w:asciiTheme="minorHAnsi" w:hAnsiTheme="minorHAnsi"/>
                <w:b/>
                <w:sz w:val="24"/>
                <w:szCs w:val="24"/>
              </w:rPr>
            </w:pPr>
            <w:r w:rsidRPr="00AF25F2">
              <w:rPr>
                <w:rFonts w:asciiTheme="minorHAnsi" w:hAnsiTheme="minorHAnsi"/>
                <w:b/>
                <w:sz w:val="24"/>
                <w:szCs w:val="24"/>
              </w:rPr>
              <w:t>Sudionici</w:t>
            </w:r>
          </w:p>
        </w:tc>
        <w:tc>
          <w:tcPr>
            <w:tcW w:w="7938" w:type="dxa"/>
          </w:tcPr>
          <w:p w:rsidR="00454857" w:rsidRPr="00AF25F2" w:rsidRDefault="00907BE8" w:rsidP="0055246D">
            <w:pPr>
              <w:spacing w:after="0" w:line="240" w:lineRule="auto"/>
              <w:rPr>
                <w:rFonts w:asciiTheme="minorHAnsi" w:hAnsiTheme="minorHAnsi"/>
                <w:sz w:val="24"/>
                <w:szCs w:val="24"/>
              </w:rPr>
            </w:pPr>
            <w:r>
              <w:rPr>
                <w:rFonts w:asciiTheme="minorHAnsi" w:hAnsiTheme="minorHAnsi"/>
                <w:sz w:val="24"/>
                <w:szCs w:val="24"/>
              </w:rPr>
              <w:t>osnovne</w:t>
            </w:r>
            <w:r w:rsidR="00E10C0E" w:rsidRPr="00AF25F2">
              <w:rPr>
                <w:rFonts w:asciiTheme="minorHAnsi" w:hAnsiTheme="minorHAnsi"/>
                <w:sz w:val="24"/>
                <w:szCs w:val="24"/>
              </w:rPr>
              <w:t xml:space="preserve"> škole KZŽ-a</w:t>
            </w:r>
            <w:r>
              <w:rPr>
                <w:rFonts w:asciiTheme="minorHAnsi" w:hAnsiTheme="minorHAnsi"/>
                <w:sz w:val="24"/>
                <w:szCs w:val="24"/>
              </w:rPr>
              <w:t xml:space="preserve"> i okolice</w:t>
            </w:r>
            <w:r w:rsidR="00625B41">
              <w:rPr>
                <w:rFonts w:asciiTheme="minorHAnsi" w:hAnsiTheme="minorHAnsi"/>
                <w:sz w:val="24"/>
                <w:szCs w:val="24"/>
              </w:rPr>
              <w:t>, Centri izvrsnosti</w:t>
            </w:r>
          </w:p>
        </w:tc>
      </w:tr>
      <w:tr w:rsidR="00454857" w:rsidRPr="00AF25F2" w:rsidTr="00A830C2">
        <w:tc>
          <w:tcPr>
            <w:tcW w:w="10137" w:type="dxa"/>
            <w:gridSpan w:val="2"/>
          </w:tcPr>
          <w:p w:rsidR="00454857" w:rsidRPr="00A830C2" w:rsidRDefault="00E10C0E" w:rsidP="00A830C2">
            <w:pPr>
              <w:jc w:val="center"/>
              <w:rPr>
                <w:rFonts w:asciiTheme="minorHAnsi" w:hAnsiTheme="minorHAnsi" w:cs="Times New Roman"/>
                <w:b/>
                <w:bCs/>
                <w:sz w:val="24"/>
                <w:szCs w:val="24"/>
                <w:lang w:val="pt-BR"/>
              </w:rPr>
            </w:pPr>
            <w:r w:rsidRPr="00AF25F2">
              <w:rPr>
                <w:rFonts w:asciiTheme="minorHAnsi" w:hAnsiTheme="minorHAnsi" w:cs="Times New Roman"/>
                <w:b/>
                <w:bCs/>
                <w:sz w:val="24"/>
                <w:szCs w:val="24"/>
                <w:lang w:val="pt-BR"/>
              </w:rPr>
              <w:t xml:space="preserve">Plaćanje je isključivo uplatnicom. Nakon što se prijavite poslat ćemo Vam broj </w:t>
            </w:r>
            <w:r w:rsidR="000D6B68">
              <w:rPr>
                <w:rFonts w:asciiTheme="minorHAnsi" w:hAnsiTheme="minorHAnsi" w:cs="Times New Roman"/>
                <w:b/>
                <w:bCs/>
                <w:sz w:val="24"/>
                <w:szCs w:val="24"/>
                <w:lang w:val="pt-BR"/>
              </w:rPr>
              <w:t>računa za uplate</w:t>
            </w:r>
            <w:r w:rsidR="005A0FD3">
              <w:rPr>
                <w:rFonts w:asciiTheme="minorHAnsi" w:hAnsiTheme="minorHAnsi" w:cs="Times New Roman"/>
                <w:b/>
                <w:bCs/>
                <w:sz w:val="24"/>
                <w:szCs w:val="24"/>
                <w:lang w:val="pt-BR"/>
              </w:rPr>
              <w:t>.</w:t>
            </w:r>
            <w:r w:rsidR="00994571">
              <w:rPr>
                <w:rFonts w:asciiTheme="minorHAnsi" w:hAnsiTheme="minorHAnsi" w:cs="Times New Roman"/>
                <w:b/>
                <w:bCs/>
                <w:sz w:val="24"/>
                <w:szCs w:val="24"/>
                <w:lang w:val="pt-BR"/>
              </w:rPr>
              <w:t xml:space="preserve"> </w:t>
            </w:r>
          </w:p>
        </w:tc>
      </w:tr>
      <w:tr w:rsidR="00FB57AD" w:rsidRPr="00AF25F2" w:rsidTr="00A830C2">
        <w:trPr>
          <w:trHeight w:val="1886"/>
        </w:trPr>
        <w:tc>
          <w:tcPr>
            <w:tcW w:w="10137" w:type="dxa"/>
            <w:gridSpan w:val="2"/>
          </w:tcPr>
          <w:p w:rsidR="00FB57AD" w:rsidRPr="00AF25F2" w:rsidRDefault="00FB57AD" w:rsidP="00FB57AD">
            <w:pPr>
              <w:rPr>
                <w:rFonts w:asciiTheme="minorHAnsi" w:hAnsiTheme="minorHAnsi" w:cs="Times New Roman"/>
                <w:bCs/>
                <w:sz w:val="24"/>
                <w:szCs w:val="24"/>
                <w:lang w:val="pt-BR"/>
              </w:rPr>
            </w:pPr>
            <w:r w:rsidRPr="00AF25F2">
              <w:rPr>
                <w:rFonts w:asciiTheme="minorHAnsi" w:hAnsiTheme="minorHAnsi" w:cs="Times New Roman"/>
                <w:b/>
                <w:bCs/>
                <w:sz w:val="24"/>
                <w:szCs w:val="24"/>
                <w:u w:val="single"/>
                <w:lang w:val="pt-BR"/>
              </w:rPr>
              <w:t>Satnica</w:t>
            </w:r>
            <w:r w:rsidRPr="00AF25F2">
              <w:rPr>
                <w:rFonts w:asciiTheme="minorHAnsi" w:hAnsiTheme="minorHAnsi" w:cs="Times New Roman"/>
                <w:b/>
                <w:bCs/>
                <w:sz w:val="24"/>
                <w:szCs w:val="24"/>
                <w:lang w:val="pt-BR"/>
              </w:rPr>
              <w:t xml:space="preserve">: </w:t>
            </w:r>
            <w:r w:rsidR="00907BE8">
              <w:rPr>
                <w:rFonts w:asciiTheme="minorHAnsi" w:hAnsiTheme="minorHAnsi" w:cs="Times New Roman"/>
                <w:bCs/>
                <w:sz w:val="24"/>
                <w:szCs w:val="24"/>
                <w:lang w:val="pt-BR"/>
              </w:rPr>
              <w:t>9:00 – 9:3</w:t>
            </w:r>
            <w:r w:rsidRPr="00AF25F2">
              <w:rPr>
                <w:rFonts w:asciiTheme="minorHAnsi" w:hAnsiTheme="minorHAnsi" w:cs="Times New Roman"/>
                <w:bCs/>
                <w:sz w:val="24"/>
                <w:szCs w:val="24"/>
                <w:lang w:val="pt-BR"/>
              </w:rPr>
              <w:t>0 – dolazak ekipa, prijava na Info pultu</w:t>
            </w:r>
          </w:p>
          <w:p w:rsidR="00FB57AD" w:rsidRPr="00AF25F2" w:rsidRDefault="00FB57AD" w:rsidP="00FB57AD">
            <w:pPr>
              <w:rPr>
                <w:rFonts w:asciiTheme="minorHAnsi" w:hAnsiTheme="minorHAnsi" w:cs="Times New Roman"/>
                <w:bCs/>
                <w:sz w:val="24"/>
                <w:szCs w:val="24"/>
                <w:lang w:val="pt-BR"/>
              </w:rPr>
            </w:pPr>
            <w:r w:rsidRPr="00AF25F2">
              <w:rPr>
                <w:rFonts w:asciiTheme="minorHAnsi" w:hAnsiTheme="minorHAnsi" w:cs="Times New Roman"/>
                <w:bCs/>
                <w:sz w:val="24"/>
                <w:szCs w:val="24"/>
                <w:lang w:val="pt-BR"/>
              </w:rPr>
              <w:t xml:space="preserve">               </w:t>
            </w:r>
            <w:r w:rsidR="00907BE8">
              <w:rPr>
                <w:rFonts w:asciiTheme="minorHAnsi" w:hAnsiTheme="minorHAnsi" w:cs="Times New Roman"/>
                <w:bCs/>
                <w:sz w:val="24"/>
                <w:szCs w:val="24"/>
                <w:lang w:val="pt-BR"/>
              </w:rPr>
              <w:t>9:30 – 9:5</w:t>
            </w:r>
            <w:r w:rsidRPr="00AF25F2">
              <w:rPr>
                <w:rFonts w:asciiTheme="minorHAnsi" w:hAnsiTheme="minorHAnsi" w:cs="Times New Roman"/>
                <w:bCs/>
                <w:sz w:val="24"/>
                <w:szCs w:val="24"/>
                <w:lang w:val="pt-BR"/>
              </w:rPr>
              <w:t>0 –</w:t>
            </w:r>
            <w:r w:rsidR="00907BE8">
              <w:rPr>
                <w:rFonts w:asciiTheme="minorHAnsi" w:hAnsiTheme="minorHAnsi" w:cs="Times New Roman"/>
                <w:bCs/>
                <w:sz w:val="24"/>
                <w:szCs w:val="24"/>
                <w:lang w:val="pt-BR"/>
              </w:rPr>
              <w:t xml:space="preserve"> pozdravna riječ organizatora i gostiju</w:t>
            </w:r>
          </w:p>
          <w:p w:rsidR="00FB57AD" w:rsidRDefault="00FB57AD" w:rsidP="00FB57AD">
            <w:pPr>
              <w:rPr>
                <w:rFonts w:asciiTheme="minorHAnsi" w:hAnsiTheme="minorHAnsi" w:cs="Times New Roman"/>
                <w:bCs/>
                <w:sz w:val="24"/>
                <w:szCs w:val="24"/>
                <w:lang w:val="pt-BR"/>
              </w:rPr>
            </w:pPr>
            <w:r w:rsidRPr="00AF25F2">
              <w:rPr>
                <w:rFonts w:asciiTheme="minorHAnsi" w:hAnsiTheme="minorHAnsi" w:cs="Times New Roman"/>
                <w:bCs/>
                <w:sz w:val="24"/>
                <w:szCs w:val="24"/>
                <w:lang w:val="pt-BR"/>
              </w:rPr>
              <w:t xml:space="preserve">               </w:t>
            </w:r>
            <w:r w:rsidR="00907BE8">
              <w:rPr>
                <w:rFonts w:asciiTheme="minorHAnsi" w:hAnsiTheme="minorHAnsi" w:cs="Times New Roman"/>
                <w:bCs/>
                <w:sz w:val="24"/>
                <w:szCs w:val="24"/>
                <w:lang w:val="pt-BR"/>
              </w:rPr>
              <w:t>10:00 – 11:3</w:t>
            </w:r>
            <w:r w:rsidRPr="00AF25F2">
              <w:rPr>
                <w:rFonts w:asciiTheme="minorHAnsi" w:hAnsiTheme="minorHAnsi" w:cs="Times New Roman"/>
                <w:bCs/>
                <w:sz w:val="24"/>
                <w:szCs w:val="24"/>
                <w:lang w:val="pt-BR"/>
              </w:rPr>
              <w:t>0 – natjecanje</w:t>
            </w:r>
          </w:p>
          <w:p w:rsidR="00B56B92" w:rsidRPr="00AF25F2" w:rsidRDefault="00B56B92" w:rsidP="00FB57AD">
            <w:pPr>
              <w:rPr>
                <w:rFonts w:asciiTheme="minorHAnsi" w:hAnsiTheme="minorHAnsi" w:cs="Times New Roman"/>
                <w:bCs/>
                <w:sz w:val="24"/>
                <w:szCs w:val="24"/>
                <w:lang w:val="pt-BR"/>
              </w:rPr>
            </w:pPr>
            <w:r>
              <w:rPr>
                <w:rFonts w:asciiTheme="minorHAnsi" w:hAnsiTheme="minorHAnsi" w:cs="Times New Roman"/>
                <w:bCs/>
                <w:sz w:val="24"/>
                <w:szCs w:val="24"/>
                <w:lang w:val="pt-BR"/>
              </w:rPr>
              <w:t xml:space="preserve">               </w:t>
            </w:r>
            <w:r w:rsidR="00625B41">
              <w:rPr>
                <w:rFonts w:asciiTheme="minorHAnsi" w:hAnsiTheme="minorHAnsi" w:cs="Times New Roman"/>
                <w:bCs/>
                <w:sz w:val="24"/>
                <w:szCs w:val="24"/>
                <w:lang w:val="pt-BR"/>
              </w:rPr>
              <w:t>14</w:t>
            </w:r>
            <w:r>
              <w:rPr>
                <w:rFonts w:asciiTheme="minorHAnsi" w:hAnsiTheme="minorHAnsi" w:cs="Times New Roman"/>
                <w:bCs/>
                <w:sz w:val="24"/>
                <w:szCs w:val="24"/>
                <w:lang w:val="pt-BR"/>
              </w:rPr>
              <w:t>:00 – objava poretka</w:t>
            </w:r>
          </w:p>
          <w:p w:rsidR="00FB57AD" w:rsidRPr="00AF25F2" w:rsidRDefault="00FB57AD" w:rsidP="00B02BA0">
            <w:pPr>
              <w:rPr>
                <w:rFonts w:asciiTheme="minorHAnsi" w:hAnsiTheme="minorHAnsi" w:cs="Times New Roman"/>
                <w:b/>
                <w:bCs/>
                <w:sz w:val="24"/>
                <w:szCs w:val="24"/>
                <w:lang w:val="pt-BR"/>
              </w:rPr>
            </w:pPr>
            <w:r w:rsidRPr="00AF25F2">
              <w:rPr>
                <w:rFonts w:asciiTheme="minorHAnsi" w:hAnsiTheme="minorHAnsi" w:cs="Times New Roman"/>
                <w:bCs/>
                <w:sz w:val="24"/>
                <w:szCs w:val="24"/>
                <w:lang w:val="pt-BR"/>
              </w:rPr>
              <w:t xml:space="preserve">               </w:t>
            </w:r>
            <w:r w:rsidR="00625B41">
              <w:rPr>
                <w:rFonts w:asciiTheme="minorHAnsi" w:hAnsiTheme="minorHAnsi" w:cs="Times New Roman"/>
                <w:bCs/>
                <w:sz w:val="24"/>
                <w:szCs w:val="24"/>
                <w:lang w:val="pt-BR"/>
              </w:rPr>
              <w:t>15</w:t>
            </w:r>
            <w:r w:rsidRPr="00AF25F2">
              <w:rPr>
                <w:rFonts w:asciiTheme="minorHAnsi" w:hAnsiTheme="minorHAnsi" w:cs="Times New Roman"/>
                <w:bCs/>
                <w:sz w:val="24"/>
                <w:szCs w:val="24"/>
                <w:lang w:val="pt-BR"/>
              </w:rPr>
              <w:t xml:space="preserve">:00 – proglašenje </w:t>
            </w:r>
            <w:r w:rsidR="0021683A">
              <w:rPr>
                <w:rFonts w:asciiTheme="minorHAnsi" w:hAnsiTheme="minorHAnsi" w:cs="Times New Roman"/>
                <w:bCs/>
                <w:sz w:val="24"/>
                <w:szCs w:val="24"/>
                <w:lang w:val="pt-BR"/>
              </w:rPr>
              <w:t>najboljih i zatvaranje f</w:t>
            </w:r>
            <w:r w:rsidR="00B02BA0" w:rsidRPr="00AF25F2">
              <w:rPr>
                <w:rFonts w:asciiTheme="minorHAnsi" w:hAnsiTheme="minorHAnsi" w:cs="Times New Roman"/>
                <w:bCs/>
                <w:sz w:val="24"/>
                <w:szCs w:val="24"/>
                <w:lang w:val="pt-BR"/>
              </w:rPr>
              <w:t>estivala</w:t>
            </w:r>
            <w:r w:rsidRPr="00AF25F2">
              <w:rPr>
                <w:rFonts w:asciiTheme="minorHAnsi" w:hAnsiTheme="minorHAnsi" w:cs="Times New Roman"/>
                <w:b/>
                <w:bCs/>
                <w:sz w:val="24"/>
                <w:szCs w:val="24"/>
                <w:lang w:val="pt-BR"/>
              </w:rPr>
              <w:t xml:space="preserve"> </w:t>
            </w:r>
          </w:p>
        </w:tc>
      </w:tr>
      <w:tr w:rsidR="00B02BA0" w:rsidRPr="00AF25F2" w:rsidTr="00A830C2">
        <w:trPr>
          <w:trHeight w:val="385"/>
        </w:trPr>
        <w:tc>
          <w:tcPr>
            <w:tcW w:w="10137" w:type="dxa"/>
            <w:gridSpan w:val="2"/>
          </w:tcPr>
          <w:p w:rsidR="00EF6634" w:rsidRPr="00A94249" w:rsidRDefault="00EF6634" w:rsidP="00B02BA0">
            <w:pPr>
              <w:numPr>
                <w:ilvl w:val="0"/>
                <w:numId w:val="1"/>
              </w:numPr>
              <w:rPr>
                <w:rFonts w:asciiTheme="minorHAnsi" w:hAnsiTheme="minorHAnsi" w:cs="Times New Roman"/>
                <w:bCs/>
                <w:sz w:val="24"/>
                <w:szCs w:val="24"/>
                <w:lang w:val="pt-BR"/>
              </w:rPr>
            </w:pPr>
            <w:r w:rsidRPr="00A94249">
              <w:rPr>
                <w:rFonts w:asciiTheme="minorHAnsi" w:hAnsiTheme="minorHAnsi" w:cs="Times New Roman"/>
                <w:bCs/>
                <w:sz w:val="24"/>
                <w:szCs w:val="24"/>
                <w:lang w:val="pt-BR"/>
              </w:rPr>
              <w:t>učenici će moć</w:t>
            </w:r>
            <w:r w:rsidR="005A0FD3">
              <w:rPr>
                <w:rFonts w:asciiTheme="minorHAnsi" w:hAnsiTheme="minorHAnsi" w:cs="Times New Roman"/>
                <w:bCs/>
                <w:sz w:val="24"/>
                <w:szCs w:val="24"/>
                <w:lang w:val="pt-BR"/>
              </w:rPr>
              <w:t>i nakon natjecanja sudjelovati u</w:t>
            </w:r>
            <w:r w:rsidRPr="00A94249">
              <w:rPr>
                <w:rFonts w:asciiTheme="minorHAnsi" w:hAnsiTheme="minorHAnsi" w:cs="Times New Roman"/>
                <w:bCs/>
                <w:sz w:val="24"/>
                <w:szCs w:val="24"/>
                <w:lang w:val="pt-BR"/>
              </w:rPr>
              <w:t xml:space="preserve"> radionicama</w:t>
            </w:r>
            <w:r w:rsidR="005A0FD3">
              <w:rPr>
                <w:rFonts w:asciiTheme="minorHAnsi" w:hAnsiTheme="minorHAnsi" w:cs="Times New Roman"/>
                <w:bCs/>
                <w:sz w:val="24"/>
                <w:szCs w:val="24"/>
                <w:lang w:val="pt-BR"/>
              </w:rPr>
              <w:t xml:space="preserve"> ili društvenim igrama</w:t>
            </w:r>
            <w:r w:rsidRPr="00A94249">
              <w:rPr>
                <w:rFonts w:asciiTheme="minorHAnsi" w:hAnsiTheme="minorHAnsi" w:cs="Times New Roman"/>
                <w:bCs/>
                <w:sz w:val="24"/>
                <w:szCs w:val="24"/>
                <w:lang w:val="pt-BR"/>
              </w:rPr>
              <w:t>, a za mentore je osigurano predavanje</w:t>
            </w:r>
          </w:p>
          <w:p w:rsidR="00B02BA0" w:rsidRPr="00AF25F2" w:rsidRDefault="00B02BA0" w:rsidP="00B02BA0">
            <w:pPr>
              <w:numPr>
                <w:ilvl w:val="0"/>
                <w:numId w:val="1"/>
              </w:numPr>
              <w:rPr>
                <w:rFonts w:asciiTheme="minorHAnsi" w:hAnsiTheme="minorHAnsi" w:cs="Times New Roman"/>
                <w:b/>
                <w:bCs/>
                <w:sz w:val="24"/>
                <w:szCs w:val="24"/>
                <w:lang w:val="pt-BR"/>
              </w:rPr>
            </w:pPr>
            <w:r w:rsidRPr="00A94249">
              <w:rPr>
                <w:rFonts w:asciiTheme="minorHAnsi" w:hAnsiTheme="minorHAnsi" w:cs="Times New Roman"/>
                <w:bCs/>
                <w:sz w:val="24"/>
                <w:szCs w:val="24"/>
                <w:lang w:val="pt-BR"/>
              </w:rPr>
              <w:t xml:space="preserve">za učenike i mentore osiguran je </w:t>
            </w:r>
            <w:r w:rsidR="00A94249">
              <w:rPr>
                <w:rFonts w:asciiTheme="minorHAnsi" w:hAnsiTheme="minorHAnsi" w:cs="Times New Roman"/>
                <w:bCs/>
                <w:sz w:val="24"/>
                <w:szCs w:val="24"/>
                <w:lang w:val="pt-BR"/>
              </w:rPr>
              <w:t xml:space="preserve">besplatan </w:t>
            </w:r>
            <w:r w:rsidRPr="00A94249">
              <w:rPr>
                <w:rFonts w:asciiTheme="minorHAnsi" w:hAnsiTheme="minorHAnsi" w:cs="Times New Roman"/>
                <w:bCs/>
                <w:sz w:val="24"/>
                <w:szCs w:val="24"/>
                <w:lang w:val="pt-BR"/>
              </w:rPr>
              <w:t>obrok</w:t>
            </w:r>
          </w:p>
        </w:tc>
      </w:tr>
    </w:tbl>
    <w:p w:rsidR="00964583" w:rsidRDefault="00964583" w:rsidP="00B02BA0">
      <w:pPr>
        <w:spacing w:after="60" w:line="240" w:lineRule="auto"/>
        <w:rPr>
          <w:b/>
          <w:bCs/>
          <w:sz w:val="24"/>
          <w:szCs w:val="24"/>
        </w:rPr>
      </w:pPr>
    </w:p>
    <w:p w:rsidR="00B02BA0" w:rsidRDefault="00B02BA0" w:rsidP="00B02BA0">
      <w:pPr>
        <w:spacing w:after="60" w:line="240" w:lineRule="auto"/>
        <w:rPr>
          <w:rFonts w:ascii="Times New Roman" w:hAnsi="Times New Roman" w:cs="Times New Roman"/>
          <w:lang w:val="pt-BR"/>
        </w:rPr>
      </w:pPr>
      <w:r>
        <w:rPr>
          <w:rFonts w:ascii="Times New Roman" w:hAnsi="Times New Roman" w:cs="Times New Roman"/>
          <w:lang w:val="pt-BR"/>
        </w:rPr>
        <w:t xml:space="preserve">Sve dodatne informacije </w:t>
      </w:r>
      <w:r w:rsidR="00EF6634">
        <w:rPr>
          <w:rFonts w:ascii="Times New Roman" w:hAnsi="Times New Roman" w:cs="Times New Roman"/>
          <w:lang w:val="pt-BR"/>
        </w:rPr>
        <w:t>možete dobiti na e-</w:t>
      </w:r>
      <w:r w:rsidRPr="00B02BA0">
        <w:rPr>
          <w:rFonts w:ascii="Times New Roman" w:hAnsi="Times New Roman" w:cs="Times New Roman"/>
          <w:lang w:val="pt-BR"/>
        </w:rPr>
        <w:t>mail</w:t>
      </w:r>
      <w:r w:rsidR="00A94249">
        <w:rPr>
          <w:rFonts w:ascii="Times New Roman" w:hAnsi="Times New Roman" w:cs="Times New Roman"/>
          <w:lang w:val="pt-BR"/>
        </w:rPr>
        <w:t xml:space="preserve"> voditeljice ŽSV-a učitelja matematike</w:t>
      </w:r>
      <w:r w:rsidRPr="00B02BA0">
        <w:rPr>
          <w:rFonts w:ascii="Times New Roman" w:hAnsi="Times New Roman" w:cs="Times New Roman"/>
          <w:lang w:val="pt-BR"/>
        </w:rPr>
        <w:t xml:space="preserve"> </w:t>
      </w:r>
      <w:r w:rsidR="000C30BB">
        <w:rPr>
          <w:rFonts w:ascii="Times New Roman" w:hAnsi="Times New Roman" w:cs="Times New Roman"/>
          <w:lang w:val="pt-BR"/>
        </w:rPr>
        <w:t>KZŽ-a</w:t>
      </w:r>
      <w:r w:rsidRPr="00B02BA0">
        <w:rPr>
          <w:rFonts w:ascii="Times New Roman" w:hAnsi="Times New Roman" w:cs="Times New Roman"/>
          <w:lang w:val="pt-BR"/>
        </w:rPr>
        <w:t xml:space="preserve">: </w:t>
      </w:r>
      <w:hyperlink r:id="rId7" w:history="1">
        <w:r w:rsidRPr="00EF2A06">
          <w:rPr>
            <w:rStyle w:val="Hiperveza"/>
            <w:rFonts w:ascii="Times New Roman" w:hAnsi="Times New Roman" w:cs="Times New Roman"/>
            <w:lang w:val="pt-BR"/>
          </w:rPr>
          <w:t>ancica.slavicek@gmail.com</w:t>
        </w:r>
      </w:hyperlink>
      <w:r>
        <w:rPr>
          <w:rFonts w:ascii="Times New Roman" w:hAnsi="Times New Roman" w:cs="Times New Roman"/>
          <w:lang w:val="pt-BR"/>
        </w:rPr>
        <w:t xml:space="preserve"> (mob: 099 572 11 76)</w:t>
      </w:r>
      <w:r w:rsidR="00A94249">
        <w:rPr>
          <w:rFonts w:ascii="Times New Roman" w:hAnsi="Times New Roman" w:cs="Times New Roman"/>
          <w:lang w:val="pt-BR"/>
        </w:rPr>
        <w:t>.</w:t>
      </w:r>
    </w:p>
    <w:p w:rsidR="000D6B68" w:rsidRDefault="000D6B68" w:rsidP="00B02BA0">
      <w:pPr>
        <w:spacing w:after="60" w:line="240" w:lineRule="auto"/>
        <w:rPr>
          <w:rStyle w:val="Hiperveza"/>
          <w:rFonts w:ascii="Times New Roman" w:hAnsi="Times New Roman" w:cs="Times New Roman"/>
          <w:lang w:val="pt-BR"/>
        </w:rPr>
      </w:pPr>
      <w:r>
        <w:rPr>
          <w:rFonts w:ascii="Times New Roman" w:hAnsi="Times New Roman" w:cs="Times New Roman"/>
          <w:lang w:val="pt-BR"/>
        </w:rPr>
        <w:t xml:space="preserve">Pratite nas i na našoj web stranici: </w:t>
      </w:r>
      <w:hyperlink r:id="rId8" w:history="1">
        <w:r w:rsidRPr="000D6B68">
          <w:rPr>
            <w:rStyle w:val="Hiperveza"/>
            <w:rFonts w:ascii="Times New Roman" w:hAnsi="Times New Roman" w:cs="Times New Roman"/>
            <w:lang w:val="pt-BR"/>
          </w:rPr>
          <w:t>http://matzsv.weebly.com</w:t>
        </w:r>
      </w:hyperlink>
    </w:p>
    <w:p w:rsidR="0090033B" w:rsidRDefault="0090033B" w:rsidP="00B02BA0">
      <w:pPr>
        <w:spacing w:after="60" w:line="240" w:lineRule="auto"/>
        <w:rPr>
          <w:rStyle w:val="Hiperveza"/>
          <w:rFonts w:ascii="Times New Roman" w:hAnsi="Times New Roman" w:cs="Times New Roman"/>
          <w:lang w:val="pt-BR"/>
        </w:rPr>
      </w:pPr>
    </w:p>
    <w:p w:rsidR="0090033B" w:rsidRDefault="0090033B" w:rsidP="00B02BA0">
      <w:pPr>
        <w:spacing w:after="60" w:line="240" w:lineRule="auto"/>
        <w:rPr>
          <w:rStyle w:val="Hiperveza"/>
          <w:rFonts w:ascii="Times New Roman" w:hAnsi="Times New Roman" w:cs="Times New Roman"/>
          <w:lang w:val="pt-BR"/>
        </w:rPr>
      </w:pPr>
    </w:p>
    <w:p w:rsidR="0090033B" w:rsidRDefault="0090033B" w:rsidP="00B02BA0">
      <w:pPr>
        <w:spacing w:after="60" w:line="240" w:lineRule="auto"/>
        <w:rPr>
          <w:rStyle w:val="Hiperveza"/>
          <w:rFonts w:ascii="Times New Roman" w:hAnsi="Times New Roman" w:cs="Times New Roman"/>
          <w:lang w:val="pt-BR"/>
        </w:rPr>
      </w:pPr>
    </w:p>
    <w:p w:rsidR="00994571" w:rsidRDefault="00994571" w:rsidP="00B02BA0">
      <w:pPr>
        <w:spacing w:after="60" w:line="240" w:lineRule="auto"/>
        <w:rPr>
          <w:rStyle w:val="Hiperveza"/>
          <w:rFonts w:ascii="Times New Roman" w:hAnsi="Times New Roman" w:cs="Times New Roman"/>
          <w:lang w:val="pt-BR"/>
        </w:rPr>
      </w:pPr>
    </w:p>
    <w:p w:rsidR="00964583" w:rsidRDefault="00964583" w:rsidP="00B02BA0">
      <w:pPr>
        <w:spacing w:after="60" w:line="240" w:lineRule="auto"/>
        <w:rPr>
          <w:rStyle w:val="Hiperveza"/>
          <w:rFonts w:ascii="Times New Roman" w:hAnsi="Times New Roman" w:cs="Times New Roman"/>
          <w:lang w:val="pt-BR"/>
        </w:rPr>
      </w:pPr>
      <w:bookmarkStart w:id="0" w:name="_GoBack"/>
      <w:bookmarkEnd w:id="0"/>
    </w:p>
    <w:p w:rsidR="00994571" w:rsidRDefault="00994571" w:rsidP="00B02BA0">
      <w:pPr>
        <w:spacing w:after="60" w:line="240" w:lineRule="auto"/>
        <w:rPr>
          <w:rStyle w:val="Hiperveza"/>
          <w:rFonts w:ascii="Times New Roman" w:hAnsi="Times New Roman" w:cs="Times New Roman"/>
          <w:lang w:val="pt-BR"/>
        </w:rPr>
      </w:pPr>
    </w:p>
    <w:p w:rsidR="00994571" w:rsidRDefault="00994571" w:rsidP="00B02BA0">
      <w:pPr>
        <w:spacing w:after="60" w:line="240" w:lineRule="auto"/>
        <w:rPr>
          <w:rStyle w:val="Hiperveza"/>
          <w:rFonts w:ascii="Times New Roman" w:hAnsi="Times New Roman" w:cs="Times New Roman"/>
          <w:lang w:val="pt-BR"/>
        </w:rPr>
      </w:pPr>
    </w:p>
    <w:p w:rsidR="0090033B" w:rsidRDefault="005C61C2" w:rsidP="0090033B">
      <w:pPr>
        <w:pStyle w:val="StandardWeb"/>
        <w:jc w:val="center"/>
        <w:rPr>
          <w:b/>
          <w:bCs/>
          <w:color w:val="008000"/>
          <w:sz w:val="26"/>
          <w:szCs w:val="26"/>
          <w:lang w:val="hr-HR"/>
        </w:rPr>
      </w:pPr>
      <w:proofErr w:type="spellStart"/>
      <w:r>
        <w:rPr>
          <w:b/>
          <w:bCs/>
          <w:color w:val="008000"/>
          <w:sz w:val="26"/>
          <w:szCs w:val="26"/>
        </w:rPr>
        <w:lastRenderedPageBreak/>
        <w:t>Pravila</w:t>
      </w:r>
      <w:proofErr w:type="spellEnd"/>
      <w:r w:rsidR="0090033B">
        <w:rPr>
          <w:b/>
          <w:bCs/>
          <w:color w:val="008000"/>
          <w:sz w:val="26"/>
          <w:szCs w:val="26"/>
          <w:lang w:val="hr-HR"/>
        </w:rPr>
        <w:t xml:space="preserve"> </w:t>
      </w:r>
      <w:proofErr w:type="spellStart"/>
      <w:r>
        <w:rPr>
          <w:b/>
          <w:bCs/>
          <w:color w:val="008000"/>
          <w:sz w:val="26"/>
          <w:szCs w:val="26"/>
          <w:lang w:val="hr-HR"/>
        </w:rPr>
        <w:t>MathFesta</w:t>
      </w:r>
      <w:proofErr w:type="spellEnd"/>
      <w:r w:rsidR="0090033B">
        <w:rPr>
          <w:b/>
          <w:bCs/>
          <w:color w:val="008000"/>
          <w:sz w:val="26"/>
          <w:szCs w:val="26"/>
        </w:rPr>
        <w:t xml:space="preserve"> </w:t>
      </w:r>
      <w:proofErr w:type="spellStart"/>
      <w:r>
        <w:rPr>
          <w:b/>
          <w:bCs/>
          <w:color w:val="008000"/>
          <w:sz w:val="26"/>
          <w:szCs w:val="26"/>
        </w:rPr>
        <w:t>Krapinsko-zagorske</w:t>
      </w:r>
      <w:proofErr w:type="spellEnd"/>
      <w:r>
        <w:rPr>
          <w:b/>
          <w:bCs/>
          <w:color w:val="008000"/>
          <w:sz w:val="26"/>
          <w:szCs w:val="26"/>
        </w:rPr>
        <w:t xml:space="preserve"> </w:t>
      </w:r>
      <w:proofErr w:type="spellStart"/>
      <w:r>
        <w:rPr>
          <w:b/>
          <w:bCs/>
          <w:color w:val="008000"/>
          <w:sz w:val="26"/>
          <w:szCs w:val="26"/>
        </w:rPr>
        <w:t>županije</w:t>
      </w:r>
      <w:proofErr w:type="spellEnd"/>
      <w:r w:rsidR="0090033B">
        <w:rPr>
          <w:b/>
          <w:bCs/>
          <w:color w:val="008000"/>
          <w:sz w:val="26"/>
          <w:szCs w:val="26"/>
          <w:lang w:val="hr-HR"/>
        </w:rPr>
        <w:t xml:space="preserve"> </w:t>
      </w:r>
    </w:p>
    <w:p w:rsidR="0090033B" w:rsidRDefault="0090033B" w:rsidP="0090033B">
      <w:pPr>
        <w:pStyle w:val="StandardWeb"/>
        <w:rPr>
          <w:sz w:val="22"/>
          <w:szCs w:val="22"/>
        </w:rPr>
      </w:pPr>
      <w:proofErr w:type="spellStart"/>
      <w:proofErr w:type="gramStart"/>
      <w:r>
        <w:rPr>
          <w:sz w:val="22"/>
          <w:szCs w:val="22"/>
        </w:rPr>
        <w:t>Ekipu</w:t>
      </w:r>
      <w:proofErr w:type="spellEnd"/>
      <w:r>
        <w:rPr>
          <w:sz w:val="22"/>
          <w:szCs w:val="22"/>
        </w:rPr>
        <w:t xml:space="preserve"> </w:t>
      </w:r>
      <w:proofErr w:type="spellStart"/>
      <w:r>
        <w:rPr>
          <w:sz w:val="22"/>
          <w:szCs w:val="22"/>
        </w:rPr>
        <w:t>predstavljaju</w:t>
      </w:r>
      <w:proofErr w:type="spellEnd"/>
      <w:r>
        <w:rPr>
          <w:sz w:val="22"/>
          <w:szCs w:val="22"/>
        </w:rPr>
        <w:t xml:space="preserve"> 4 </w:t>
      </w:r>
      <w:proofErr w:type="spellStart"/>
      <w:r>
        <w:rPr>
          <w:sz w:val="22"/>
          <w:szCs w:val="22"/>
        </w:rPr>
        <w:t>učenika</w:t>
      </w:r>
      <w:proofErr w:type="spellEnd"/>
      <w:r>
        <w:rPr>
          <w:sz w:val="22"/>
          <w:szCs w:val="22"/>
        </w:rPr>
        <w:t xml:space="preserve"> </w:t>
      </w:r>
      <w:proofErr w:type="spellStart"/>
      <w:r>
        <w:rPr>
          <w:sz w:val="22"/>
          <w:szCs w:val="22"/>
        </w:rPr>
        <w:t>osnovne</w:t>
      </w:r>
      <w:proofErr w:type="spellEnd"/>
      <w:r>
        <w:rPr>
          <w:sz w:val="22"/>
          <w:szCs w:val="22"/>
        </w:rPr>
        <w:t xml:space="preserve"> </w:t>
      </w:r>
      <w:proofErr w:type="spellStart"/>
      <w:r>
        <w:rPr>
          <w:sz w:val="22"/>
          <w:szCs w:val="22"/>
        </w:rPr>
        <w:t>škole</w:t>
      </w:r>
      <w:proofErr w:type="spellEnd"/>
      <w:r>
        <w:rPr>
          <w:sz w:val="22"/>
          <w:szCs w:val="22"/>
        </w:rPr>
        <w:t>.</w:t>
      </w:r>
      <w:proofErr w:type="gramEnd"/>
      <w:r>
        <w:rPr>
          <w:sz w:val="22"/>
          <w:szCs w:val="22"/>
        </w:rPr>
        <w:t xml:space="preserve"> </w:t>
      </w:r>
    </w:p>
    <w:p w:rsidR="0090033B" w:rsidRDefault="0090033B" w:rsidP="0090033B">
      <w:pPr>
        <w:spacing w:before="100" w:beforeAutospacing="1" w:after="100" w:afterAutospacing="1"/>
        <w:ind w:left="-360"/>
        <w:rPr>
          <w:rFonts w:ascii="Times New Roman" w:hAnsi="Times New Roman" w:cs="Times New Roman"/>
          <w:lang w:val="en-US"/>
        </w:rPr>
      </w:pPr>
      <w:r>
        <w:rPr>
          <w:rFonts w:ascii="Times New Roman" w:hAnsi="Times New Roman" w:cs="Times New Roman"/>
          <w:b/>
          <w:u w:val="single"/>
        </w:rPr>
        <w:t xml:space="preserve">Kategorija </w:t>
      </w:r>
      <w:r>
        <w:rPr>
          <w:rFonts w:ascii="Times New Roman" w:hAnsi="Times New Roman" w:cs="Times New Roman"/>
          <w:b/>
          <w:i/>
          <w:u w:val="single"/>
        </w:rPr>
        <w:t>math43</w:t>
      </w:r>
      <w:r>
        <w:rPr>
          <w:rFonts w:ascii="Times New Roman" w:hAnsi="Times New Roman" w:cs="Times New Roman"/>
          <w:b/>
          <w:u w:val="single"/>
        </w:rPr>
        <w:t>:</w:t>
      </w:r>
      <w:r>
        <w:rPr>
          <w:rFonts w:ascii="Times New Roman" w:hAnsi="Times New Roman" w:cs="Times New Roman"/>
        </w:rPr>
        <w:t xml:space="preserve">  u svakoj ekipi  mogu biti najviše dva učenika četvrtog razreda. Preostali učenici moraju biti iz 3. razreda. </w:t>
      </w:r>
      <w:proofErr w:type="spellStart"/>
      <w:r>
        <w:rPr>
          <w:rFonts w:ascii="Times New Roman" w:hAnsi="Times New Roman" w:cs="Times New Roman"/>
          <w:lang w:val="en-US"/>
        </w:rPr>
        <w:t>Uključuje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gradivo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prethodnih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razreda</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te</w:t>
      </w:r>
      <w:proofErr w:type="spellEnd"/>
      <w:proofErr w:type="gramEnd"/>
      <w:r w:rsidR="00B100E0">
        <w:rPr>
          <w:rFonts w:ascii="Times New Roman" w:hAnsi="Times New Roman" w:cs="Times New Roman"/>
          <w:lang w:val="en-US"/>
        </w:rPr>
        <w:t xml:space="preserve"> </w:t>
      </w:r>
      <w:proofErr w:type="spellStart"/>
      <w:r w:rsidR="00B100E0">
        <w:rPr>
          <w:rFonts w:ascii="Times New Roman" w:hAnsi="Times New Roman" w:cs="Times New Roman"/>
          <w:lang w:val="en-US"/>
        </w:rPr>
        <w:t>gradivo</w:t>
      </w:r>
      <w:proofErr w:type="spellEnd"/>
      <w:r w:rsidR="00B100E0">
        <w:rPr>
          <w:rFonts w:ascii="Times New Roman" w:hAnsi="Times New Roman" w:cs="Times New Roman"/>
          <w:lang w:val="en-US"/>
        </w:rPr>
        <w:t xml:space="preserve"> </w:t>
      </w:r>
      <w:proofErr w:type="spellStart"/>
      <w:r w:rsidR="00B100E0">
        <w:rPr>
          <w:rFonts w:ascii="Times New Roman" w:hAnsi="Times New Roman" w:cs="Times New Roman"/>
          <w:lang w:val="en-US"/>
        </w:rPr>
        <w:t>četvrtog</w:t>
      </w:r>
      <w:proofErr w:type="spellEnd"/>
      <w:r w:rsidR="00B100E0">
        <w:rPr>
          <w:rFonts w:ascii="Times New Roman" w:hAnsi="Times New Roman" w:cs="Times New Roman"/>
          <w:lang w:val="en-US"/>
        </w:rPr>
        <w:t xml:space="preserve"> </w:t>
      </w:r>
      <w:proofErr w:type="spellStart"/>
      <w:r w:rsidR="00B100E0">
        <w:rPr>
          <w:rFonts w:ascii="Times New Roman" w:hAnsi="Times New Roman" w:cs="Times New Roman"/>
          <w:lang w:val="en-US"/>
        </w:rPr>
        <w:t>razreda</w:t>
      </w:r>
      <w:proofErr w:type="spellEnd"/>
      <w:r w:rsidR="00B100E0">
        <w:rPr>
          <w:rFonts w:ascii="Times New Roman" w:hAnsi="Times New Roman" w:cs="Times New Roman"/>
          <w:lang w:val="en-US"/>
        </w:rPr>
        <w:t xml:space="preserve"> </w:t>
      </w:r>
      <w:proofErr w:type="spellStart"/>
      <w:r w:rsidR="00B100E0">
        <w:rPr>
          <w:rFonts w:ascii="Times New Roman" w:hAnsi="Times New Roman" w:cs="Times New Roman"/>
          <w:lang w:val="en-US"/>
        </w:rPr>
        <w:t>osim</w:t>
      </w:r>
      <w:proofErr w:type="spellEnd"/>
      <w:r w:rsidR="00B100E0">
        <w:rPr>
          <w:rFonts w:ascii="Times New Roman" w:hAnsi="Times New Roman" w:cs="Times New Roman"/>
          <w:lang w:val="en-US"/>
        </w:rPr>
        <w:t xml:space="preserve"> </w:t>
      </w:r>
      <w:proofErr w:type="spellStart"/>
      <w:r w:rsidR="00B100E0">
        <w:rPr>
          <w:rFonts w:ascii="Times New Roman" w:hAnsi="Times New Roman" w:cs="Times New Roman"/>
          <w:lang w:val="en-US"/>
        </w:rPr>
        <w:t>površine</w:t>
      </w:r>
      <w:proofErr w:type="spellEnd"/>
      <w:r w:rsidR="00B100E0">
        <w:rPr>
          <w:rFonts w:ascii="Times New Roman" w:hAnsi="Times New Roman" w:cs="Times New Roman"/>
          <w:lang w:val="en-US"/>
        </w:rPr>
        <w:t xml:space="preserve"> </w:t>
      </w:r>
      <w:proofErr w:type="spellStart"/>
      <w:r w:rsidR="00B100E0">
        <w:rPr>
          <w:rFonts w:ascii="Times New Roman" w:hAnsi="Times New Roman" w:cs="Times New Roman"/>
          <w:lang w:val="en-US"/>
        </w:rPr>
        <w:t>kvadrata</w:t>
      </w:r>
      <w:proofErr w:type="spellEnd"/>
      <w:r w:rsidR="00B100E0">
        <w:rPr>
          <w:rFonts w:ascii="Times New Roman" w:hAnsi="Times New Roman" w:cs="Times New Roman"/>
          <w:lang w:val="en-US"/>
        </w:rPr>
        <w:t xml:space="preserve"> I </w:t>
      </w:r>
      <w:proofErr w:type="spellStart"/>
      <w:r w:rsidR="00B100E0">
        <w:rPr>
          <w:rFonts w:ascii="Times New Roman" w:hAnsi="Times New Roman" w:cs="Times New Roman"/>
          <w:lang w:val="en-US"/>
        </w:rPr>
        <w:t>pravokutnika</w:t>
      </w:r>
      <w:proofErr w:type="spellEnd"/>
      <w:r w:rsidR="00B100E0">
        <w:rPr>
          <w:rFonts w:ascii="Times New Roman" w:hAnsi="Times New Roman" w:cs="Times New Roman"/>
          <w:lang w:val="en-US"/>
        </w:rPr>
        <w:t xml:space="preserve"> </w:t>
      </w:r>
      <w:proofErr w:type="spellStart"/>
      <w:r w:rsidR="00B100E0">
        <w:rPr>
          <w:rFonts w:ascii="Times New Roman" w:hAnsi="Times New Roman" w:cs="Times New Roman"/>
          <w:lang w:val="en-US"/>
        </w:rPr>
        <w:t>te</w:t>
      </w:r>
      <w:proofErr w:type="spellEnd"/>
      <w:r w:rsidR="00B100E0">
        <w:rPr>
          <w:rFonts w:ascii="Times New Roman" w:hAnsi="Times New Roman" w:cs="Times New Roman"/>
          <w:lang w:val="en-US"/>
        </w:rPr>
        <w:t xml:space="preserve"> </w:t>
      </w:r>
      <w:proofErr w:type="spellStart"/>
      <w:r w:rsidR="00B100E0">
        <w:rPr>
          <w:rFonts w:ascii="Times New Roman" w:hAnsi="Times New Roman" w:cs="Times New Roman"/>
          <w:lang w:val="en-US"/>
        </w:rPr>
        <w:t>obujma</w:t>
      </w:r>
      <w:proofErr w:type="spellEnd"/>
      <w:r w:rsidR="00B100E0">
        <w:rPr>
          <w:rFonts w:ascii="Times New Roman" w:hAnsi="Times New Roman" w:cs="Times New Roman"/>
          <w:lang w:val="en-US"/>
        </w:rPr>
        <w:t xml:space="preserve"> </w:t>
      </w:r>
      <w:proofErr w:type="spellStart"/>
      <w:r>
        <w:rPr>
          <w:rFonts w:ascii="Times New Roman" w:hAnsi="Times New Roman" w:cs="Times New Roman"/>
          <w:lang w:val="en-US"/>
        </w:rPr>
        <w:t>kocke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kvadra</w:t>
      </w:r>
      <w:proofErr w:type="spellEnd"/>
      <w:r>
        <w:rPr>
          <w:rFonts w:ascii="Times New Roman" w:hAnsi="Times New Roman" w:cs="Times New Roman"/>
          <w:lang w:val="en-US"/>
        </w:rPr>
        <w:t>.</w:t>
      </w:r>
    </w:p>
    <w:p w:rsidR="0090033B" w:rsidRDefault="0090033B" w:rsidP="0090033B">
      <w:pPr>
        <w:spacing w:before="100" w:beforeAutospacing="1" w:after="100" w:afterAutospacing="1" w:line="240" w:lineRule="auto"/>
        <w:ind w:left="-360"/>
        <w:rPr>
          <w:rFonts w:ascii="Times New Roman" w:hAnsi="Times New Roman" w:cs="Times New Roman"/>
        </w:rPr>
      </w:pPr>
      <w:r>
        <w:rPr>
          <w:rFonts w:ascii="Times New Roman" w:hAnsi="Times New Roman" w:cs="Times New Roman"/>
          <w:b/>
          <w:u w:val="single"/>
        </w:rPr>
        <w:t xml:space="preserve">Kategorija </w:t>
      </w:r>
      <w:r>
        <w:rPr>
          <w:rFonts w:ascii="Times New Roman" w:hAnsi="Times New Roman" w:cs="Times New Roman"/>
          <w:b/>
          <w:i/>
          <w:u w:val="single"/>
        </w:rPr>
        <w:t>math65</w:t>
      </w:r>
      <w:r>
        <w:rPr>
          <w:rFonts w:ascii="Times New Roman" w:hAnsi="Times New Roman" w:cs="Times New Roman"/>
          <w:b/>
          <w:u w:val="single"/>
        </w:rPr>
        <w:t>:</w:t>
      </w:r>
      <w:r>
        <w:rPr>
          <w:rFonts w:ascii="Times New Roman" w:hAnsi="Times New Roman" w:cs="Times New Roman"/>
        </w:rPr>
        <w:t xml:space="preserve">  u svakoj ekipi mogu biti najviše dva učenika šestog razreda. Preostali učenici moraju biti iz 5. razreda. Uključuje gradivo prethodnih razreda te gradivo šestog razreda osim četverokuta</w:t>
      </w:r>
      <w:r w:rsidR="00D00CA5">
        <w:rPr>
          <w:rFonts w:ascii="Times New Roman" w:hAnsi="Times New Roman" w:cs="Times New Roman"/>
        </w:rPr>
        <w:t xml:space="preserve"> i linearnih jednadžbi s jednom nepoznanicom</w:t>
      </w:r>
      <w:r>
        <w:rPr>
          <w:rFonts w:ascii="Times New Roman" w:hAnsi="Times New Roman" w:cs="Times New Roman"/>
        </w:rPr>
        <w:t>.</w:t>
      </w:r>
    </w:p>
    <w:p w:rsidR="0090033B" w:rsidRDefault="0090033B" w:rsidP="0090033B">
      <w:pPr>
        <w:spacing w:before="100" w:beforeAutospacing="1" w:after="100" w:afterAutospacing="1" w:line="240" w:lineRule="auto"/>
        <w:ind w:left="-360"/>
        <w:rPr>
          <w:rFonts w:ascii="Times New Roman" w:hAnsi="Times New Roman" w:cs="Times New Roman"/>
        </w:rPr>
      </w:pPr>
      <w:r>
        <w:rPr>
          <w:rFonts w:ascii="Times New Roman" w:hAnsi="Times New Roman" w:cs="Times New Roman"/>
          <w:b/>
          <w:u w:val="single"/>
        </w:rPr>
        <w:t xml:space="preserve">Kategorija </w:t>
      </w:r>
      <w:r>
        <w:rPr>
          <w:rFonts w:ascii="Times New Roman" w:hAnsi="Times New Roman" w:cs="Times New Roman"/>
          <w:b/>
          <w:i/>
          <w:u w:val="single"/>
        </w:rPr>
        <w:t>math87</w:t>
      </w:r>
      <w:r>
        <w:rPr>
          <w:rFonts w:ascii="Times New Roman" w:hAnsi="Times New Roman" w:cs="Times New Roman"/>
          <w:b/>
          <w:u w:val="single"/>
        </w:rPr>
        <w:t>:</w:t>
      </w:r>
      <w:r>
        <w:rPr>
          <w:rFonts w:ascii="Times New Roman" w:hAnsi="Times New Roman" w:cs="Times New Roman"/>
        </w:rPr>
        <w:t xml:space="preserve">  u svakoj ekipi mogu biti najviše dva učenika osmog  razreda. Preostali učenici moraju biti iz 7. razreda. Uključuje cjelokupno gradivo osnovne škole iz matematike osim oblih geometrijskih tijela (valjak, kugla, stožac ), te preslikavanja ravnine (translacija, centralna simetrija, rotacija).              </w:t>
      </w:r>
    </w:p>
    <w:p w:rsidR="0090033B" w:rsidRDefault="0090033B" w:rsidP="0090033B">
      <w:pPr>
        <w:spacing w:before="100" w:beforeAutospacing="1" w:after="100" w:afterAutospacing="1" w:line="240" w:lineRule="auto"/>
        <w:ind w:left="-360"/>
        <w:rPr>
          <w:rFonts w:ascii="Times New Roman" w:hAnsi="Times New Roman" w:cs="Times New Roman"/>
        </w:rPr>
      </w:pPr>
      <w:r>
        <w:rPr>
          <w:rFonts w:ascii="Times New Roman" w:hAnsi="Times New Roman" w:cs="Times New Roman"/>
        </w:rPr>
        <w:t xml:space="preserve">Ukupno vrijeme natjecanja je 90 minuta. Sveukupno ima 40 zadataka (za kategoriju </w:t>
      </w:r>
      <w:r>
        <w:rPr>
          <w:rFonts w:ascii="Times New Roman" w:hAnsi="Times New Roman" w:cs="Times New Roman"/>
          <w:i/>
        </w:rPr>
        <w:t>math43</w:t>
      </w:r>
      <w:r>
        <w:rPr>
          <w:rFonts w:ascii="Times New Roman" w:hAnsi="Times New Roman" w:cs="Times New Roman"/>
        </w:rPr>
        <w:t xml:space="preserve"> - 32 zadatka). </w:t>
      </w:r>
    </w:p>
    <w:p w:rsidR="00113564" w:rsidRDefault="0090033B" w:rsidP="00113564">
      <w:pPr>
        <w:spacing w:before="100" w:beforeAutospacing="1" w:after="100" w:afterAutospacing="1" w:line="240" w:lineRule="auto"/>
        <w:ind w:left="-360"/>
        <w:rPr>
          <w:rFonts w:ascii="Times New Roman" w:hAnsi="Times New Roman" w:cs="Times New Roman"/>
        </w:rPr>
      </w:pPr>
      <w:r>
        <w:rPr>
          <w:rFonts w:ascii="Times New Roman" w:hAnsi="Times New Roman" w:cs="Times New Roman"/>
        </w:rPr>
        <w:t xml:space="preserve">Zadaci će biti podijeljeni u dvije kategorije: prvih 25 bit će „lakši“, dok će ostalih 15 biti “teži“ (u kategoriji </w:t>
      </w:r>
      <w:r>
        <w:rPr>
          <w:rFonts w:ascii="Times New Roman" w:hAnsi="Times New Roman" w:cs="Times New Roman"/>
          <w:i/>
        </w:rPr>
        <w:t xml:space="preserve">math43 </w:t>
      </w:r>
      <w:r>
        <w:rPr>
          <w:rFonts w:ascii="Times New Roman" w:hAnsi="Times New Roman" w:cs="Times New Roman"/>
        </w:rPr>
        <w:t xml:space="preserve"> „težih“ će biti 12).</w:t>
      </w:r>
      <w:r w:rsidR="00113564" w:rsidRPr="00113564">
        <w:rPr>
          <w:rFonts w:ascii="Times New Roman" w:hAnsi="Times New Roman" w:cs="Times New Roman"/>
        </w:rPr>
        <w:t xml:space="preserve"> </w:t>
      </w:r>
      <w:r w:rsidR="00113564">
        <w:rPr>
          <w:rFonts w:ascii="Times New Roman" w:hAnsi="Times New Roman" w:cs="Times New Roman"/>
        </w:rPr>
        <w:t xml:space="preserve">Svaka ekipa starta s 55 bodova (kategorija </w:t>
      </w:r>
      <w:r w:rsidR="00113564">
        <w:rPr>
          <w:rFonts w:ascii="Times New Roman" w:hAnsi="Times New Roman" w:cs="Times New Roman"/>
          <w:i/>
        </w:rPr>
        <w:t>math43  s</w:t>
      </w:r>
      <w:r w:rsidR="00113564">
        <w:rPr>
          <w:rFonts w:ascii="Times New Roman" w:hAnsi="Times New Roman" w:cs="Times New Roman"/>
        </w:rPr>
        <w:t xml:space="preserve"> 44 boda).</w:t>
      </w:r>
    </w:p>
    <w:p w:rsidR="00113564" w:rsidRDefault="00113564" w:rsidP="00113564">
      <w:pPr>
        <w:spacing w:before="100" w:beforeAutospacing="1" w:after="100" w:afterAutospacing="1" w:line="240" w:lineRule="auto"/>
        <w:ind w:left="-360"/>
        <w:rPr>
          <w:rFonts w:ascii="Times New Roman" w:hAnsi="Times New Roman" w:cs="Times New Roman"/>
        </w:rPr>
      </w:pPr>
      <w:r>
        <w:rPr>
          <w:rFonts w:ascii="Times New Roman" w:hAnsi="Times New Roman" w:cs="Times New Roman"/>
        </w:rPr>
        <w:t>Na listiću za odgovore upisuje se samo jedan odgovor, tj. slovo ispred točnog odgovora (A, B, C, D ili E).</w:t>
      </w:r>
    </w:p>
    <w:p w:rsidR="0019589D" w:rsidRDefault="0090033B" w:rsidP="0019589D">
      <w:pPr>
        <w:spacing w:before="100" w:beforeAutospacing="1" w:after="100" w:afterAutospacing="1" w:line="240" w:lineRule="auto"/>
        <w:ind w:left="-360"/>
        <w:rPr>
          <w:rFonts w:ascii="Times New Roman" w:hAnsi="Times New Roman" w:cs="Times New Roman"/>
        </w:rPr>
      </w:pPr>
      <w:r>
        <w:rPr>
          <w:rFonts w:ascii="Times New Roman" w:hAnsi="Times New Roman" w:cs="Times New Roman"/>
        </w:rPr>
        <w:t xml:space="preserve">Za točno rješenje „lakšeg“ zadatka dobivaju se 4 boda, a za netočno rješenje oduzima se 1 bod. Za točno rješenje „težeg“ zadatka dobiva se 8 bodova,  a za netočno rješenje oduzimaju se 2 boda. Ako se ne ponudi rješenje ili se </w:t>
      </w:r>
      <w:r w:rsidR="001528A8">
        <w:rPr>
          <w:rFonts w:ascii="Times New Roman" w:hAnsi="Times New Roman" w:cs="Times New Roman"/>
        </w:rPr>
        <w:t>ponudi</w:t>
      </w:r>
      <w:r>
        <w:rPr>
          <w:rFonts w:ascii="Times New Roman" w:hAnsi="Times New Roman" w:cs="Times New Roman"/>
        </w:rPr>
        <w:t xml:space="preserve"> više od jednog odgovora ili nije jasno što je </w:t>
      </w:r>
      <w:r w:rsidR="001528A8">
        <w:rPr>
          <w:rFonts w:ascii="Times New Roman" w:hAnsi="Times New Roman" w:cs="Times New Roman"/>
        </w:rPr>
        <w:t>ponuđeno</w:t>
      </w:r>
      <w:r>
        <w:rPr>
          <w:rFonts w:ascii="Times New Roman" w:hAnsi="Times New Roman" w:cs="Times New Roman"/>
        </w:rPr>
        <w:t>, dobiva se 0 bodova.</w:t>
      </w:r>
      <w:r w:rsidR="001528A8">
        <w:rPr>
          <w:rFonts w:ascii="Times New Roman" w:hAnsi="Times New Roman" w:cs="Times New Roman"/>
        </w:rPr>
        <w:t xml:space="preserve"> Pogrješno upisano rješenje može se ispraviti tako da se prekriži i p</w:t>
      </w:r>
      <w:r w:rsidR="00113564">
        <w:rPr>
          <w:rFonts w:ascii="Times New Roman" w:hAnsi="Times New Roman" w:cs="Times New Roman"/>
        </w:rPr>
        <w:t>ored njega upiše drugo rješenje.</w:t>
      </w:r>
    </w:p>
    <w:p w:rsidR="0090033B" w:rsidRDefault="0090033B" w:rsidP="0019589D">
      <w:pPr>
        <w:spacing w:before="100" w:beforeAutospacing="1" w:after="100" w:afterAutospacing="1" w:line="240" w:lineRule="auto"/>
        <w:ind w:left="-360"/>
        <w:rPr>
          <w:rFonts w:ascii="Times New Roman" w:hAnsi="Times New Roman" w:cs="Times New Roman"/>
        </w:rPr>
      </w:pPr>
      <w:r>
        <w:rPr>
          <w:rFonts w:ascii="Times New Roman" w:hAnsi="Times New Roman" w:cs="Times New Roman"/>
          <w:b/>
        </w:rPr>
        <w:t xml:space="preserve">Svaka ekipa moći će jedan od zadataka zamijeniti  </w:t>
      </w:r>
      <w:proofErr w:type="spellStart"/>
      <w:r>
        <w:rPr>
          <w:rFonts w:ascii="Times New Roman" w:hAnsi="Times New Roman" w:cs="Times New Roman"/>
          <w:b/>
        </w:rPr>
        <w:t>yoker</w:t>
      </w:r>
      <w:proofErr w:type="spellEnd"/>
      <w:r>
        <w:rPr>
          <w:rFonts w:ascii="Times New Roman" w:hAnsi="Times New Roman" w:cs="Times New Roman"/>
          <w:b/>
        </w:rPr>
        <w:t xml:space="preserve">  (logičkim) zadatkom,  za koji vrijede ista pravila kao i za zadatak koji je zamijenjen.</w:t>
      </w:r>
    </w:p>
    <w:p w:rsidR="0090033B" w:rsidRDefault="0090033B" w:rsidP="0090033B">
      <w:pPr>
        <w:spacing w:before="100" w:beforeAutospacing="1" w:after="100" w:afterAutospacing="1" w:line="240" w:lineRule="auto"/>
        <w:ind w:left="-360"/>
        <w:rPr>
          <w:rFonts w:ascii="Times New Roman" w:hAnsi="Times New Roman" w:cs="Times New Roman"/>
        </w:rPr>
      </w:pPr>
      <w:r>
        <w:rPr>
          <w:rFonts w:ascii="Times New Roman" w:hAnsi="Times New Roman" w:cs="Times New Roman"/>
        </w:rPr>
        <w:t xml:space="preserve">Džepno računalo nije dozvoljeno, niti je dozvoljena upotreba matematičkih formula. Geometrijski pribor je dozvoljen, ali bez napisanih ili otisnutih formula. </w:t>
      </w:r>
    </w:p>
    <w:p w:rsidR="0090033B" w:rsidRDefault="0090033B" w:rsidP="0090033B">
      <w:pPr>
        <w:spacing w:before="100" w:beforeAutospacing="1" w:after="100" w:afterAutospacing="1" w:line="240" w:lineRule="auto"/>
        <w:ind w:left="-360"/>
        <w:rPr>
          <w:rFonts w:ascii="Times New Roman" w:hAnsi="Times New Roman" w:cs="Times New Roman"/>
        </w:rPr>
      </w:pPr>
      <w:r>
        <w:rPr>
          <w:rFonts w:ascii="Times New Roman" w:hAnsi="Times New Roman" w:cs="Times New Roman"/>
        </w:rPr>
        <w:t xml:space="preserve">Ako dvije ekipe imaju jednak broj bodova bolje mjesto zauzet će ona ekipa koja je osvojila više bodova u težoj skupini zadataka. </w:t>
      </w:r>
    </w:p>
    <w:p w:rsidR="0090033B" w:rsidRDefault="0090033B" w:rsidP="0090033B">
      <w:pPr>
        <w:spacing w:before="100" w:beforeAutospacing="1" w:after="100" w:afterAutospacing="1" w:line="240" w:lineRule="auto"/>
        <w:ind w:left="-360"/>
        <w:rPr>
          <w:rFonts w:ascii="Times New Roman" w:hAnsi="Times New Roman" w:cs="Times New Roman"/>
        </w:rPr>
      </w:pPr>
      <w:r>
        <w:rPr>
          <w:rFonts w:ascii="Times New Roman" w:hAnsi="Times New Roman" w:cs="Times New Roman"/>
        </w:rPr>
        <w:t xml:space="preserve">Ako neki član ekipe ne može pristupiti natjecanju, na njegovo mjesto može doći drugi učenik, ali o tome treba obavijestiti Organizacijski odbor. </w:t>
      </w:r>
    </w:p>
    <w:p w:rsidR="0090033B" w:rsidRDefault="0090033B" w:rsidP="0090033B">
      <w:pPr>
        <w:spacing w:before="100" w:beforeAutospacing="1" w:after="100" w:afterAutospacing="1" w:line="240" w:lineRule="auto"/>
        <w:ind w:left="-360"/>
        <w:rPr>
          <w:rFonts w:ascii="Times New Roman" w:hAnsi="Times New Roman" w:cs="Times New Roman"/>
        </w:rPr>
      </w:pPr>
      <w:r>
        <w:rPr>
          <w:rFonts w:ascii="Times New Roman" w:hAnsi="Times New Roman" w:cs="Times New Roman"/>
        </w:rPr>
        <w:t>Svaka ek</w:t>
      </w:r>
      <w:r w:rsidR="005C61C2">
        <w:rPr>
          <w:rFonts w:ascii="Times New Roman" w:hAnsi="Times New Roman" w:cs="Times New Roman"/>
        </w:rPr>
        <w:t xml:space="preserve">ipa treba izabrati jednu osobu, predstavnika, </w:t>
      </w:r>
      <w:r>
        <w:rPr>
          <w:rFonts w:ascii="Times New Roman" w:hAnsi="Times New Roman" w:cs="Times New Roman"/>
        </w:rPr>
        <w:t xml:space="preserve"> koji </w:t>
      </w:r>
      <w:r w:rsidR="005C61C2">
        <w:rPr>
          <w:rFonts w:ascii="Times New Roman" w:hAnsi="Times New Roman" w:cs="Times New Roman"/>
        </w:rPr>
        <w:t>će</w:t>
      </w:r>
      <w:r>
        <w:rPr>
          <w:rFonts w:ascii="Times New Roman" w:hAnsi="Times New Roman" w:cs="Times New Roman"/>
        </w:rPr>
        <w:t xml:space="preserve"> </w:t>
      </w:r>
      <w:r w:rsidR="00C24356">
        <w:rPr>
          <w:rFonts w:ascii="Times New Roman" w:hAnsi="Times New Roman" w:cs="Times New Roman"/>
        </w:rPr>
        <w:t>n</w:t>
      </w:r>
      <w:r>
        <w:rPr>
          <w:rFonts w:ascii="Times New Roman" w:hAnsi="Times New Roman" w:cs="Times New Roman"/>
        </w:rPr>
        <w:t xml:space="preserve">a početku natjecanja </w:t>
      </w:r>
      <w:r w:rsidR="00C24356">
        <w:rPr>
          <w:rFonts w:ascii="Times New Roman" w:hAnsi="Times New Roman" w:cs="Times New Roman"/>
        </w:rPr>
        <w:t xml:space="preserve">dobiti za svoju </w:t>
      </w:r>
      <w:r>
        <w:rPr>
          <w:rFonts w:ascii="Times New Roman" w:hAnsi="Times New Roman" w:cs="Times New Roman"/>
        </w:rPr>
        <w:t>ekip</w:t>
      </w:r>
      <w:r w:rsidR="00C24356">
        <w:rPr>
          <w:rFonts w:ascii="Times New Roman" w:hAnsi="Times New Roman" w:cs="Times New Roman"/>
        </w:rPr>
        <w:t>u</w:t>
      </w:r>
      <w:r>
        <w:rPr>
          <w:rFonts w:ascii="Times New Roman" w:hAnsi="Times New Roman" w:cs="Times New Roman"/>
        </w:rPr>
        <w:t xml:space="preserve">  prijavn</w:t>
      </w:r>
      <w:r w:rsidR="00C24356">
        <w:rPr>
          <w:rFonts w:ascii="Times New Roman" w:hAnsi="Times New Roman" w:cs="Times New Roman"/>
        </w:rPr>
        <w:t>i obrazac</w:t>
      </w:r>
      <w:r>
        <w:rPr>
          <w:rFonts w:ascii="Times New Roman" w:hAnsi="Times New Roman" w:cs="Times New Roman"/>
        </w:rPr>
        <w:t>, zadatke, listić za odgovore i prazne listove za rješavanje. Na kraju natjecanja predstavnik ekipe predati će u zatvorenoj kuverti komisiji prijavni obrazac, listić za odgovore te listove na kojima se rješavalo.</w:t>
      </w:r>
    </w:p>
    <w:p w:rsidR="0090033B" w:rsidRDefault="0090033B" w:rsidP="0090033B">
      <w:pPr>
        <w:spacing w:before="100" w:beforeAutospacing="1" w:after="100" w:afterAutospacing="1" w:line="240" w:lineRule="auto"/>
        <w:ind w:left="-360"/>
        <w:rPr>
          <w:rFonts w:ascii="Times New Roman" w:hAnsi="Times New Roman" w:cs="Times New Roman"/>
        </w:rPr>
      </w:pPr>
      <w:r>
        <w:rPr>
          <w:rFonts w:ascii="Times New Roman" w:hAnsi="Times New Roman" w:cs="Times New Roman"/>
        </w:rPr>
        <w:t>Ekipe imaju pravo žalbe u roku od 30 minuta</w:t>
      </w:r>
      <w:r w:rsidR="00C24356">
        <w:rPr>
          <w:rFonts w:ascii="Times New Roman" w:hAnsi="Times New Roman" w:cs="Times New Roman"/>
        </w:rPr>
        <w:t xml:space="preserve"> nakon privremene objave rezultata</w:t>
      </w:r>
      <w:r>
        <w:rPr>
          <w:rFonts w:ascii="Times New Roman" w:hAnsi="Times New Roman" w:cs="Times New Roman"/>
        </w:rPr>
        <w:t xml:space="preserve">. Žalba se razmatra koristeći dokumentaciju koju je ekipa predala. </w:t>
      </w:r>
    </w:p>
    <w:p w:rsidR="0090033B" w:rsidRDefault="0090033B" w:rsidP="0090033B">
      <w:pPr>
        <w:spacing w:before="100" w:beforeAutospacing="1" w:after="100" w:afterAutospacing="1" w:line="240" w:lineRule="auto"/>
        <w:ind w:left="-360"/>
        <w:rPr>
          <w:rFonts w:ascii="Times New Roman" w:hAnsi="Times New Roman" w:cs="Times New Roman"/>
        </w:rPr>
      </w:pPr>
      <w:r>
        <w:rPr>
          <w:rFonts w:ascii="Times New Roman" w:hAnsi="Times New Roman" w:cs="Times New Roman"/>
        </w:rPr>
        <w:t>Organizator zadržava pravo izmjene Pravila, a u tom slučaju ćete biti pravodobno obaviješteni.</w:t>
      </w:r>
    </w:p>
    <w:p w:rsidR="0090033B" w:rsidRDefault="00994571" w:rsidP="0090033B">
      <w:pPr>
        <w:spacing w:before="100" w:beforeAutospacing="1" w:after="100" w:afterAutospacing="1" w:line="240" w:lineRule="auto"/>
        <w:ind w:left="-360"/>
        <w:rPr>
          <w:rFonts w:ascii="Times New Roman" w:hAnsi="Times New Roman" w:cs="Times New Roman"/>
        </w:rPr>
      </w:pPr>
      <w:r>
        <w:rPr>
          <w:rFonts w:ascii="Times New Roman" w:hAnsi="Times New Roman" w:cs="Times New Roman"/>
        </w:rPr>
        <w:t>Tuhelj, 15. 9. 2017</w:t>
      </w:r>
      <w:r w:rsidR="0090033B">
        <w:rPr>
          <w:rFonts w:ascii="Times New Roman" w:hAnsi="Times New Roman" w:cs="Times New Roman"/>
        </w:rPr>
        <w:t>.                                                                                                 Organizacijski odbor</w:t>
      </w:r>
    </w:p>
    <w:sectPr w:rsidR="0090033B" w:rsidSect="005440B1">
      <w:pgSz w:w="11906" w:h="16838"/>
      <w:pgMar w:top="993" w:right="1417"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F1191"/>
    <w:multiLevelType w:val="hybridMultilevel"/>
    <w:tmpl w:val="0EC61966"/>
    <w:lvl w:ilvl="0" w:tplc="66683B9A">
      <w:start w:val="40"/>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8CD"/>
    <w:rsid w:val="000279B3"/>
    <w:rsid w:val="00041DDD"/>
    <w:rsid w:val="000655AE"/>
    <w:rsid w:val="000B736E"/>
    <w:rsid w:val="000C30BB"/>
    <w:rsid w:val="000C416F"/>
    <w:rsid w:val="000D6B68"/>
    <w:rsid w:val="000E13CF"/>
    <w:rsid w:val="00113564"/>
    <w:rsid w:val="00124667"/>
    <w:rsid w:val="00127A1D"/>
    <w:rsid w:val="001528A8"/>
    <w:rsid w:val="00156EA1"/>
    <w:rsid w:val="0016284A"/>
    <w:rsid w:val="00175E12"/>
    <w:rsid w:val="0019589D"/>
    <w:rsid w:val="001B5156"/>
    <w:rsid w:val="001E6731"/>
    <w:rsid w:val="00207AD5"/>
    <w:rsid w:val="0021683A"/>
    <w:rsid w:val="0028762E"/>
    <w:rsid w:val="002957AF"/>
    <w:rsid w:val="002C3C7F"/>
    <w:rsid w:val="00314B50"/>
    <w:rsid w:val="003A3851"/>
    <w:rsid w:val="003E1643"/>
    <w:rsid w:val="003E28E4"/>
    <w:rsid w:val="00447ED6"/>
    <w:rsid w:val="00454857"/>
    <w:rsid w:val="00471D6F"/>
    <w:rsid w:val="00474ADC"/>
    <w:rsid w:val="00475AD4"/>
    <w:rsid w:val="004A60EA"/>
    <w:rsid w:val="005440B1"/>
    <w:rsid w:val="0055183B"/>
    <w:rsid w:val="0055246D"/>
    <w:rsid w:val="005A0FD3"/>
    <w:rsid w:val="005A4FD6"/>
    <w:rsid w:val="005C61C2"/>
    <w:rsid w:val="005E04EF"/>
    <w:rsid w:val="005E6A1B"/>
    <w:rsid w:val="00625974"/>
    <w:rsid w:val="00625B41"/>
    <w:rsid w:val="00627E10"/>
    <w:rsid w:val="006731AF"/>
    <w:rsid w:val="00716B8A"/>
    <w:rsid w:val="00723C1F"/>
    <w:rsid w:val="007D57D7"/>
    <w:rsid w:val="007F6D17"/>
    <w:rsid w:val="008759DC"/>
    <w:rsid w:val="008C31FB"/>
    <w:rsid w:val="008C6A87"/>
    <w:rsid w:val="0090033B"/>
    <w:rsid w:val="00907BE8"/>
    <w:rsid w:val="00964583"/>
    <w:rsid w:val="00977408"/>
    <w:rsid w:val="00994571"/>
    <w:rsid w:val="009C415C"/>
    <w:rsid w:val="009D2C02"/>
    <w:rsid w:val="00A40DB5"/>
    <w:rsid w:val="00A830C2"/>
    <w:rsid w:val="00A94249"/>
    <w:rsid w:val="00AA59B9"/>
    <w:rsid w:val="00AE3586"/>
    <w:rsid w:val="00AF25F2"/>
    <w:rsid w:val="00B02BA0"/>
    <w:rsid w:val="00B100E0"/>
    <w:rsid w:val="00B21F1C"/>
    <w:rsid w:val="00B26B7F"/>
    <w:rsid w:val="00B47D8E"/>
    <w:rsid w:val="00B56B92"/>
    <w:rsid w:val="00B62FBA"/>
    <w:rsid w:val="00BA56D1"/>
    <w:rsid w:val="00BF7040"/>
    <w:rsid w:val="00C24356"/>
    <w:rsid w:val="00CE5FF2"/>
    <w:rsid w:val="00CE615C"/>
    <w:rsid w:val="00D00CA5"/>
    <w:rsid w:val="00D048CD"/>
    <w:rsid w:val="00D1435A"/>
    <w:rsid w:val="00D218C2"/>
    <w:rsid w:val="00D44B10"/>
    <w:rsid w:val="00D76584"/>
    <w:rsid w:val="00DE4413"/>
    <w:rsid w:val="00E10C0E"/>
    <w:rsid w:val="00E36DEB"/>
    <w:rsid w:val="00E457E2"/>
    <w:rsid w:val="00E61DD4"/>
    <w:rsid w:val="00E64FCB"/>
    <w:rsid w:val="00EB104D"/>
    <w:rsid w:val="00EC47DC"/>
    <w:rsid w:val="00EF6634"/>
    <w:rsid w:val="00F3055C"/>
    <w:rsid w:val="00FA469D"/>
    <w:rsid w:val="00FB57AD"/>
    <w:rsid w:val="00FD49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36E"/>
    <w:pPr>
      <w:spacing w:after="200" w:line="276" w:lineRule="auto"/>
    </w:pPr>
    <w:rPr>
      <w:rFonts w:cs="Calibri"/>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99"/>
    <w:rsid w:val="00D048C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2C3C7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balonia">
    <w:name w:val="Balloon Text"/>
    <w:basedOn w:val="Normal"/>
    <w:link w:val="TekstbaloniaChar"/>
    <w:uiPriority w:val="99"/>
    <w:semiHidden/>
    <w:rsid w:val="008C6A8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8C6A87"/>
    <w:rPr>
      <w:rFonts w:ascii="Tahoma" w:hAnsi="Tahoma" w:cs="Tahoma"/>
      <w:sz w:val="16"/>
      <w:szCs w:val="16"/>
    </w:rPr>
  </w:style>
  <w:style w:type="character" w:styleId="Hiperveza">
    <w:name w:val="Hyperlink"/>
    <w:basedOn w:val="Zadanifontodlomka"/>
    <w:uiPriority w:val="99"/>
    <w:unhideWhenUsed/>
    <w:rsid w:val="00B02BA0"/>
    <w:rPr>
      <w:color w:val="0000FF" w:themeColor="hyperlink"/>
      <w:u w:val="single"/>
    </w:rPr>
  </w:style>
  <w:style w:type="character" w:styleId="SlijeenaHiperveza">
    <w:name w:val="FollowedHyperlink"/>
    <w:basedOn w:val="Zadanifontodlomka"/>
    <w:uiPriority w:val="99"/>
    <w:semiHidden/>
    <w:unhideWhenUsed/>
    <w:rsid w:val="000D6B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36E"/>
    <w:pPr>
      <w:spacing w:after="200" w:line="276" w:lineRule="auto"/>
    </w:pPr>
    <w:rPr>
      <w:rFonts w:cs="Calibri"/>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99"/>
    <w:rsid w:val="00D048C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2C3C7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balonia">
    <w:name w:val="Balloon Text"/>
    <w:basedOn w:val="Normal"/>
    <w:link w:val="TekstbaloniaChar"/>
    <w:uiPriority w:val="99"/>
    <w:semiHidden/>
    <w:rsid w:val="008C6A8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8C6A87"/>
    <w:rPr>
      <w:rFonts w:ascii="Tahoma" w:hAnsi="Tahoma" w:cs="Tahoma"/>
      <w:sz w:val="16"/>
      <w:szCs w:val="16"/>
    </w:rPr>
  </w:style>
  <w:style w:type="character" w:styleId="Hiperveza">
    <w:name w:val="Hyperlink"/>
    <w:basedOn w:val="Zadanifontodlomka"/>
    <w:uiPriority w:val="99"/>
    <w:unhideWhenUsed/>
    <w:rsid w:val="00B02BA0"/>
    <w:rPr>
      <w:color w:val="0000FF" w:themeColor="hyperlink"/>
      <w:u w:val="single"/>
    </w:rPr>
  </w:style>
  <w:style w:type="character" w:styleId="SlijeenaHiperveza">
    <w:name w:val="FollowedHyperlink"/>
    <w:basedOn w:val="Zadanifontodlomka"/>
    <w:uiPriority w:val="99"/>
    <w:semiHidden/>
    <w:unhideWhenUsed/>
    <w:rsid w:val="000D6B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868806">
      <w:bodyDiv w:val="1"/>
      <w:marLeft w:val="0"/>
      <w:marRight w:val="0"/>
      <w:marTop w:val="0"/>
      <w:marBottom w:val="0"/>
      <w:divBdr>
        <w:top w:val="none" w:sz="0" w:space="0" w:color="auto"/>
        <w:left w:val="none" w:sz="0" w:space="0" w:color="auto"/>
        <w:bottom w:val="none" w:sz="0" w:space="0" w:color="auto"/>
        <w:right w:val="none" w:sz="0" w:space="0" w:color="auto"/>
      </w:divBdr>
    </w:div>
    <w:div w:id="21351278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tzsv.weebly.com" TargetMode="External"/><Relationship Id="rId3" Type="http://schemas.microsoft.com/office/2007/relationships/stylesWithEffects" Target="stylesWithEffects.xml"/><Relationship Id="rId7" Type="http://schemas.openxmlformats.org/officeDocument/2006/relationships/hyperlink" Target="mailto:ancica.slavice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tzsv.weebly.com/festivali.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729</Words>
  <Characters>4158</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1</vt:lpstr>
    </vt:vector>
  </TitlesOfParts>
  <Company>OS Tuhelj</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Ančica</dc:creator>
  <cp:lastModifiedBy>Ančica</cp:lastModifiedBy>
  <cp:revision>7</cp:revision>
  <cp:lastPrinted>2015-03-05T08:45:00Z</cp:lastPrinted>
  <dcterms:created xsi:type="dcterms:W3CDTF">2018-02-05T19:41:00Z</dcterms:created>
  <dcterms:modified xsi:type="dcterms:W3CDTF">2018-02-12T20:26:00Z</dcterms:modified>
</cp:coreProperties>
</file>